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16EEA0">
      <w:pPr>
        <w:ind w:left="-600" w:leftChars="-300" w:right="400" w:rightChars="200" w:firstLine="0" w:firstLineChars="0"/>
        <w:jc w:val="both"/>
        <w:rPr>
          <w:rFonts w:hint="default" w:ascii="Times New Roman" w:hAnsi="Times New Roman" w:cs="Times New Roman"/>
          <w:b/>
          <w:bCs/>
          <w:sz w:val="52"/>
          <w:szCs w:val="52"/>
        </w:rPr>
      </w:pPr>
      <w:r>
        <w:rPr>
          <w:rFonts w:hint="default" w:ascii="Times New Roman" w:hAnsi="Times New Roman" w:cs="Times New Roman"/>
          <w:b/>
          <w:bCs/>
          <w:sz w:val="52"/>
          <w:szCs w:val="52"/>
        </w:rPr>
        <w:t>Π. Σ. Ε.</w:t>
      </w:r>
      <w:r>
        <w:rPr>
          <w:rFonts w:hint="default" w:ascii="Times New Roman" w:hAnsi="Times New Roman" w:cs="Times New Roman"/>
          <w:b/>
          <w:bCs/>
          <w:sz w:val="52"/>
          <w:szCs w:val="52"/>
          <w:lang w:val="el-GR"/>
        </w:rPr>
        <w:t xml:space="preserve">  </w:t>
      </w:r>
      <w:r>
        <w:rPr>
          <w:rFonts w:hint="default" w:ascii="Times New Roman" w:hAnsi="Times New Roman" w:cs="Times New Roman"/>
          <w:b/>
          <w:bCs/>
          <w:sz w:val="52"/>
          <w:szCs w:val="52"/>
        </w:rPr>
        <w:t>Ο. Γ. Α.</w:t>
      </w:r>
    </w:p>
    <w:p w14:paraId="2D02D58A">
      <w:pPr>
        <w:ind w:left="-600" w:leftChars="-300" w:right="400" w:rightChars="200" w:firstLine="0" w:firstLineChars="0"/>
        <w:jc w:val="both"/>
        <w:rPr>
          <w:rFonts w:hint="default" w:ascii="Times New Roman" w:hAnsi="Times New Roman" w:cs="Times New Roman"/>
          <w:sz w:val="26"/>
          <w:szCs w:val="26"/>
        </w:rPr>
      </w:pPr>
      <w:r>
        <w:rPr>
          <w:rFonts w:hint="default" w:ascii="Times New Roman" w:hAnsi="Times New Roman" w:cs="Times New Roman"/>
          <w:b/>
          <w:bCs/>
          <w:sz w:val="36"/>
          <w:szCs w:val="36"/>
        </w:rPr>
        <w:t>Π</w:t>
      </w:r>
      <w:r>
        <w:rPr>
          <w:rFonts w:hint="default" w:ascii="Times New Roman" w:hAnsi="Times New Roman" w:cs="Times New Roman"/>
          <w:sz w:val="28"/>
          <w:szCs w:val="28"/>
        </w:rPr>
        <w:t>ΑΝΕΛΛΗΝΙΟΣ</w:t>
      </w:r>
      <w:r>
        <w:rPr>
          <w:rFonts w:hint="default" w:ascii="Times New Roman" w:hAnsi="Times New Roman" w:cs="Times New Roman"/>
          <w:b/>
          <w:bCs/>
        </w:rPr>
        <w:t xml:space="preserve"> </w:t>
      </w:r>
      <w:r>
        <w:rPr>
          <w:rFonts w:hint="default" w:ascii="Times New Roman" w:hAnsi="Times New Roman" w:cs="Times New Roman"/>
          <w:b/>
          <w:bCs/>
          <w:sz w:val="36"/>
          <w:szCs w:val="36"/>
        </w:rPr>
        <w:t>Σ</w:t>
      </w:r>
      <w:r>
        <w:rPr>
          <w:rFonts w:hint="default" w:ascii="Times New Roman" w:hAnsi="Times New Roman" w:cs="Times New Roman"/>
          <w:sz w:val="28"/>
          <w:szCs w:val="28"/>
        </w:rPr>
        <w:t>ΥΛΛΟΓΟΣ</w:t>
      </w:r>
      <w:r>
        <w:rPr>
          <w:rFonts w:hint="default" w:ascii="Times New Roman" w:hAnsi="Times New Roman" w:cs="Times New Roman"/>
          <w:sz w:val="28"/>
          <w:szCs w:val="28"/>
          <w:lang w:val="el-GR"/>
        </w:rPr>
        <w:t xml:space="preserve"> </w:t>
      </w:r>
      <w:r>
        <w:rPr>
          <w:rFonts w:hint="default" w:ascii="Times New Roman" w:hAnsi="Times New Roman" w:cs="Times New Roman"/>
          <w:b/>
          <w:bCs/>
          <w:sz w:val="36"/>
          <w:szCs w:val="36"/>
        </w:rPr>
        <w:t>Ε</w:t>
      </w:r>
      <w:r>
        <w:rPr>
          <w:rFonts w:hint="default" w:ascii="Times New Roman" w:hAnsi="Times New Roman" w:cs="Times New Roman"/>
          <w:sz w:val="28"/>
          <w:szCs w:val="28"/>
        </w:rPr>
        <w:t>ΡΓΑΖΟΜΕΝΩΝ</w:t>
      </w:r>
      <w:r>
        <w:rPr>
          <w:rFonts w:hint="default" w:ascii="Times New Roman" w:hAnsi="Times New Roman" w:cs="Times New Roman"/>
          <w:b/>
          <w:bCs/>
        </w:rPr>
        <w:t xml:space="preserve"> </w:t>
      </w:r>
      <w:r>
        <w:rPr>
          <w:rFonts w:hint="default" w:ascii="Times New Roman" w:hAnsi="Times New Roman" w:cs="Times New Roman"/>
          <w:b/>
          <w:bCs/>
          <w:sz w:val="36"/>
          <w:szCs w:val="36"/>
        </w:rPr>
        <w:t>ΟΓΑ</w:t>
      </w:r>
    </w:p>
    <w:p w14:paraId="7B348070">
      <w:pPr>
        <w:tabs>
          <w:tab w:val="right" w:pos="9498"/>
          <w:tab w:val="right" w:pos="10490"/>
        </w:tabs>
        <w:ind w:left="-600" w:leftChars="-300" w:right="400" w:rightChars="200" w:firstLine="0" w:firstLineChars="0"/>
        <w:jc w:val="both"/>
        <w:rPr>
          <w:rFonts w:hint="default" w:ascii="Times New Roman" w:hAnsi="Times New Roman" w:cs="Times New Roman"/>
          <w:b/>
          <w:bCs/>
          <w:i w:val="0"/>
          <w:iCs/>
          <w:sz w:val="28"/>
          <w:szCs w:val="28"/>
        </w:rPr>
      </w:pPr>
      <w:r>
        <w:rPr>
          <w:rFonts w:hint="default" w:ascii="Times New Roman" w:hAnsi="Times New Roman" w:cs="Times New Roman"/>
          <w:b/>
          <w:bCs/>
          <w:i w:val="0"/>
          <w:iCs/>
          <w:sz w:val="28"/>
          <w:szCs w:val="28"/>
        </w:rPr>
        <w:t>(ΟΠΕΚΑ – ΕΦΚΑ)</w:t>
      </w:r>
    </w:p>
    <w:p w14:paraId="2EAA1122">
      <w:pPr>
        <w:tabs>
          <w:tab w:val="right" w:pos="9000"/>
        </w:tabs>
        <w:ind w:left="-600" w:leftChars="-300" w:right="400" w:rightChars="200" w:firstLine="0" w:firstLineChars="0"/>
        <w:jc w:val="both"/>
        <w:rPr>
          <w:rFonts w:hint="default" w:ascii="Times New Roman" w:hAnsi="Times New Roman" w:cs="Times New Roman"/>
          <w:sz w:val="25"/>
          <w:szCs w:val="25"/>
        </w:rPr>
      </w:pPr>
      <w:r>
        <w:rPr>
          <w:rFonts w:hint="default" w:ascii="Times New Roman" w:hAnsi="Times New Roman" w:cs="Times New Roman"/>
          <w:i w:val="0"/>
          <w:iCs w:val="0"/>
          <w:sz w:val="25"/>
          <w:szCs w:val="25"/>
        </w:rPr>
        <w:t>Πατησίων 30, 101 70 Αθήνα</w:t>
      </w:r>
      <w:r>
        <w:rPr>
          <w:rFonts w:hint="default" w:ascii="Times New Roman" w:hAnsi="Times New Roman" w:cs="Times New Roman"/>
          <w:sz w:val="25"/>
          <w:szCs w:val="25"/>
        </w:rPr>
        <w:tab/>
      </w:r>
    </w:p>
    <w:p w14:paraId="127B4B1B">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600" w:leftChars="-300" w:right="400" w:rightChars="200" w:firstLine="0" w:firstLineChars="0"/>
        <w:jc w:val="both"/>
        <w:textAlignment w:val="auto"/>
        <w:rPr>
          <w:rFonts w:hint="default" w:ascii="Times New Roman" w:hAnsi="Times New Roman" w:cs="Times New Roman"/>
          <w:i w:val="0"/>
          <w:iCs w:val="0"/>
          <w:sz w:val="25"/>
          <w:szCs w:val="25"/>
        </w:rPr>
      </w:pPr>
      <w:r>
        <w:rPr>
          <w:rFonts w:hint="default" w:ascii="Times New Roman" w:hAnsi="Times New Roman" w:cs="Times New Roman"/>
          <w:i w:val="0"/>
          <w:iCs w:val="0"/>
          <w:sz w:val="25"/>
          <w:szCs w:val="25"/>
        </w:rPr>
        <w:t>Τηλ.: 213.15.19.112</w:t>
      </w:r>
    </w:p>
    <w:p w14:paraId="280FDBE6">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600" w:leftChars="-300" w:right="400" w:rightChars="200" w:firstLine="0" w:firstLineChars="0"/>
        <w:jc w:val="both"/>
        <w:textAlignment w:val="auto"/>
        <w:rPr>
          <w:rStyle w:val="5"/>
          <w:rFonts w:hint="default" w:ascii="Times New Roman" w:hAnsi="Times New Roman" w:cs="Times New Roman"/>
          <w:i w:val="0"/>
          <w:iCs w:val="0"/>
          <w:color w:val="auto"/>
          <w:sz w:val="25"/>
          <w:szCs w:val="25"/>
          <w:u w:val="none"/>
          <w:lang w:val="en-US"/>
        </w:rPr>
      </w:pPr>
      <w:r>
        <w:rPr>
          <w:rFonts w:hint="default" w:ascii="Times New Roman" w:hAnsi="Times New Roman" w:cs="Times New Roman"/>
          <w:i w:val="0"/>
          <w:iCs w:val="0"/>
          <w:sz w:val="25"/>
          <w:szCs w:val="25"/>
          <w:lang w:val="en-US"/>
        </w:rPr>
        <w:t xml:space="preserve">Email: </w:t>
      </w:r>
      <w:r>
        <w:rPr>
          <w:rFonts w:hint="default" w:ascii="Times New Roman" w:hAnsi="Times New Roman" w:cs="Times New Roman"/>
          <w:i w:val="0"/>
          <w:iCs w:val="0"/>
          <w:color w:val="auto"/>
          <w:sz w:val="25"/>
          <w:szCs w:val="25"/>
          <w:u w:val="none"/>
        </w:rPr>
        <w:fldChar w:fldCharType="begin"/>
      </w:r>
      <w:r>
        <w:rPr>
          <w:rFonts w:hint="default" w:ascii="Times New Roman" w:hAnsi="Times New Roman" w:cs="Times New Roman"/>
          <w:i w:val="0"/>
          <w:iCs w:val="0"/>
          <w:color w:val="auto"/>
          <w:sz w:val="25"/>
          <w:szCs w:val="25"/>
          <w:u w:val="none"/>
          <w:lang w:val="en-US"/>
        </w:rPr>
        <w:instrText xml:space="preserve"> HYPERLINK "mailto:pse.oga@gmail.com" </w:instrText>
      </w:r>
      <w:r>
        <w:rPr>
          <w:rFonts w:hint="default" w:ascii="Times New Roman" w:hAnsi="Times New Roman" w:cs="Times New Roman"/>
          <w:i w:val="0"/>
          <w:iCs w:val="0"/>
          <w:color w:val="auto"/>
          <w:sz w:val="25"/>
          <w:szCs w:val="25"/>
          <w:u w:val="none"/>
        </w:rPr>
        <w:fldChar w:fldCharType="separate"/>
      </w:r>
      <w:r>
        <w:rPr>
          <w:rStyle w:val="5"/>
          <w:rFonts w:hint="default" w:ascii="Times New Roman" w:hAnsi="Times New Roman" w:cs="Times New Roman"/>
          <w:i w:val="0"/>
          <w:iCs w:val="0"/>
          <w:color w:val="auto"/>
          <w:sz w:val="25"/>
          <w:szCs w:val="25"/>
          <w:u w:val="none"/>
          <w:lang w:val="en-US"/>
        </w:rPr>
        <w:t>pse.oga@gmail.com</w:t>
      </w:r>
      <w:r>
        <w:rPr>
          <w:rStyle w:val="5"/>
          <w:rFonts w:hint="default" w:ascii="Times New Roman" w:hAnsi="Times New Roman" w:cs="Times New Roman"/>
          <w:i w:val="0"/>
          <w:iCs w:val="0"/>
          <w:color w:val="auto"/>
          <w:sz w:val="25"/>
          <w:szCs w:val="25"/>
          <w:u w:val="none"/>
          <w:lang w:val="en-US"/>
        </w:rPr>
        <w:fldChar w:fldCharType="end"/>
      </w:r>
    </w:p>
    <w:p w14:paraId="5008FE89">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600" w:leftChars="-300" w:right="400" w:rightChars="200" w:firstLine="0" w:firstLineChars="0"/>
        <w:jc w:val="both"/>
        <w:textAlignment w:val="auto"/>
        <w:rPr>
          <w:rStyle w:val="5"/>
          <w:rFonts w:hint="default" w:ascii="Times New Roman" w:hAnsi="Times New Roman" w:cs="Times New Roman"/>
          <w:i w:val="0"/>
          <w:iCs w:val="0"/>
          <w:color w:val="auto"/>
          <w:sz w:val="25"/>
          <w:szCs w:val="25"/>
          <w:u w:val="none"/>
          <w:lang w:val="el-GR"/>
        </w:rPr>
      </w:pPr>
    </w:p>
    <w:p w14:paraId="010B7B37">
      <w:pPr>
        <w:pStyle w:val="6"/>
        <w:keepNext w:val="0"/>
        <w:keepLines w:val="0"/>
        <w:pageBreakBefore w:val="0"/>
        <w:widowControl/>
        <w:suppressLineNumbers w:val="0"/>
        <w:tabs>
          <w:tab w:val="right" w:pos="8800"/>
        </w:tabs>
        <w:kinsoku/>
        <w:wordWrap/>
        <w:overflowPunct/>
        <w:topLinePunct w:val="0"/>
        <w:autoSpaceDE/>
        <w:autoSpaceDN/>
        <w:bidi w:val="0"/>
        <w:adjustRightInd/>
        <w:snapToGrid/>
        <w:spacing w:beforeAutospacing="0" w:afterAutospacing="0" w:line="240" w:lineRule="auto"/>
        <w:ind w:left="-600" w:leftChars="-300" w:right="400" w:rightChars="200" w:firstLine="0" w:firstLineChars="0"/>
        <w:jc w:val="right"/>
        <w:textAlignment w:val="auto"/>
        <w:rPr>
          <w:rFonts w:hint="default" w:ascii="Times New Roman" w:hAnsi="Times New Roman" w:cs="Times New Roman"/>
          <w:b/>
          <w:bCs/>
          <w:color w:val="auto"/>
          <w:sz w:val="25"/>
          <w:szCs w:val="25"/>
          <w:lang w:val="el-GR"/>
        </w:rPr>
      </w:pPr>
      <w:r>
        <w:rPr>
          <w:rFonts w:hint="default" w:ascii="Times New Roman" w:hAnsi="Times New Roman" w:cs="Times New Roman"/>
          <w:sz w:val="25"/>
          <w:szCs w:val="25"/>
        </w:rPr>
        <w:t xml:space="preserve">Αθήνα, </w:t>
      </w:r>
      <w:r>
        <w:rPr>
          <w:rFonts w:hint="default" w:ascii="Times New Roman" w:hAnsi="Times New Roman" w:cs="Times New Roman"/>
          <w:sz w:val="25"/>
          <w:szCs w:val="25"/>
          <w:lang w:val="en-US"/>
        </w:rPr>
        <w:t xml:space="preserve">30 </w:t>
      </w:r>
      <w:r>
        <w:rPr>
          <w:rFonts w:hint="default" w:ascii="Times New Roman" w:hAnsi="Times New Roman" w:cs="Times New Roman"/>
          <w:sz w:val="25"/>
          <w:szCs w:val="25"/>
          <w:lang w:val="el-GR"/>
        </w:rPr>
        <w:t>Μαρτίου</w:t>
      </w:r>
      <w:r>
        <w:rPr>
          <w:rFonts w:hint="default" w:ascii="Times New Roman" w:hAnsi="Times New Roman" w:cs="Times New Roman"/>
          <w:sz w:val="25"/>
          <w:szCs w:val="25"/>
        </w:rPr>
        <w:t xml:space="preserve"> 2026</w:t>
      </w:r>
    </w:p>
    <w:p w14:paraId="10B15F2D">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600" w:leftChars="-300" w:right="400" w:rightChars="200" w:firstLine="0" w:firstLineChars="0"/>
        <w:jc w:val="center"/>
        <w:textAlignment w:val="auto"/>
        <w:rPr>
          <w:rFonts w:hint="default" w:ascii="Times New Roman" w:hAnsi="Times New Roman" w:cs="Times New Roman"/>
          <w:b/>
          <w:bCs/>
          <w:color w:val="auto"/>
          <w:sz w:val="40"/>
          <w:szCs w:val="40"/>
          <w:lang w:val="el-GR"/>
        </w:rPr>
      </w:pPr>
    </w:p>
    <w:p w14:paraId="01DBE00E">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600" w:leftChars="-300" w:right="400" w:rightChars="200" w:firstLine="0" w:firstLineChars="0"/>
        <w:jc w:val="center"/>
        <w:textAlignment w:val="auto"/>
        <w:rPr>
          <w:rFonts w:hint="default" w:ascii="Times New Roman" w:hAnsi="Times New Roman" w:cs="Times New Roman"/>
          <w:b/>
          <w:bCs/>
          <w:color w:val="auto"/>
          <w:sz w:val="25"/>
          <w:szCs w:val="25"/>
          <w:lang w:val="el-GR"/>
        </w:rPr>
      </w:pPr>
      <w:r>
        <w:rPr>
          <w:rFonts w:hint="default" w:ascii="Times New Roman" w:hAnsi="Times New Roman" w:cs="Times New Roman"/>
          <w:b/>
          <w:bCs/>
          <w:color w:val="auto"/>
          <w:sz w:val="28"/>
          <w:szCs w:val="28"/>
          <w:u w:val="single"/>
          <w:lang w:val="el-GR"/>
        </w:rPr>
        <w:t>ΑΝΑΚΟΙΝΩΣΗ</w:t>
      </w:r>
    </w:p>
    <w:p w14:paraId="35C5055C">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600" w:leftChars="-300" w:right="400" w:rightChars="200" w:firstLine="0" w:firstLineChars="0"/>
        <w:jc w:val="center"/>
        <w:textAlignment w:val="auto"/>
        <w:rPr>
          <w:rFonts w:hint="default" w:ascii="Times New Roman" w:hAnsi="Times New Roman" w:cs="Times New Roman"/>
          <w:color w:val="auto"/>
          <w:sz w:val="30"/>
          <w:szCs w:val="30"/>
        </w:rPr>
      </w:pPr>
    </w:p>
    <w:p w14:paraId="2E78F83E">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600" w:leftChars="-300" w:right="400" w:rightChars="200" w:firstLine="0" w:firstLineChars="0"/>
        <w:jc w:val="center"/>
        <w:textAlignment w:val="auto"/>
        <w:rPr>
          <w:rFonts w:hint="default" w:ascii="Times New Roman" w:hAnsi="Times New Roman" w:cs="Times New Roman"/>
          <w:b/>
          <w:bCs/>
          <w:color w:val="auto"/>
          <w:sz w:val="25"/>
          <w:szCs w:val="25"/>
          <w:lang w:val="el-GR"/>
        </w:rPr>
      </w:pPr>
      <w:r>
        <w:rPr>
          <w:rFonts w:hint="default" w:ascii="Times New Roman" w:hAnsi="Times New Roman" w:cs="Times New Roman"/>
          <w:b/>
          <w:bCs/>
          <w:color w:val="auto"/>
          <w:sz w:val="25"/>
          <w:szCs w:val="25"/>
          <w:lang w:val="el-GR"/>
        </w:rPr>
        <w:t>ΑΚΡΑΙΑ ΥΠΟΣΤΕΛΕΧΩΜΕΝΟΣ Ο ΟΠΕΚ</w:t>
      </w:r>
      <w:r>
        <w:rPr>
          <w:rFonts w:hint="default" w:ascii="Times New Roman" w:hAnsi="Times New Roman" w:cs="Times New Roman"/>
          <w:b/>
          <w:bCs/>
          <w:color w:val="auto"/>
          <w:sz w:val="25"/>
          <w:szCs w:val="25"/>
          <w:lang w:val="el-GR"/>
        </w:rPr>
        <w:t>Α</w:t>
      </w:r>
    </w:p>
    <w:p w14:paraId="02FF8B12">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600" w:leftChars="-300" w:right="400" w:rightChars="200" w:firstLine="0" w:firstLineChars="0"/>
        <w:jc w:val="center"/>
        <w:textAlignment w:val="auto"/>
        <w:rPr>
          <w:rFonts w:hint="default" w:ascii="Times New Roman" w:hAnsi="Times New Roman" w:cs="Times New Roman"/>
          <w:b/>
          <w:bCs/>
          <w:color w:val="auto"/>
          <w:sz w:val="25"/>
          <w:szCs w:val="25"/>
          <w:lang w:val="el-GR"/>
        </w:rPr>
      </w:pPr>
      <w:r>
        <w:rPr>
          <w:rFonts w:hint="default" w:ascii="Times New Roman" w:hAnsi="Times New Roman" w:cs="Times New Roman"/>
          <w:b/>
          <w:bCs/>
          <w:color w:val="auto"/>
          <w:sz w:val="25"/>
          <w:szCs w:val="25"/>
          <w:lang w:val="el-GR"/>
        </w:rPr>
        <w:t>ΜΟΝΙΜΕΣ ΚΑΙ ΔΙΑΡΚΕΙΣ ΟΙ ΑΝΑΓΚΕΣ ΣΕ ΑΝΘΡΩΠΙΝΟ ΔΥΝΑΜΙΚΟ</w:t>
      </w:r>
    </w:p>
    <w:p w14:paraId="7B106CAC">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600" w:leftChars="-300" w:right="400" w:rightChars="200" w:firstLine="0" w:firstLineChars="0"/>
        <w:jc w:val="center"/>
        <w:textAlignment w:val="auto"/>
        <w:rPr>
          <w:rFonts w:hint="default" w:ascii="Times New Roman" w:hAnsi="Times New Roman" w:cs="Times New Roman"/>
          <w:b/>
          <w:bCs/>
          <w:color w:val="auto"/>
          <w:sz w:val="4"/>
          <w:szCs w:val="4"/>
          <w:lang w:val="el-GR"/>
        </w:rPr>
      </w:pPr>
    </w:p>
    <w:p w14:paraId="3D7E20AA">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600" w:leftChars="-300" w:right="400" w:rightChars="200" w:firstLine="0" w:firstLineChars="0"/>
        <w:jc w:val="center"/>
        <w:textAlignment w:val="auto"/>
        <w:rPr>
          <w:rFonts w:hint="default" w:ascii="Times New Roman" w:hAnsi="Times New Roman" w:cs="Times New Roman"/>
          <w:b/>
          <w:bCs/>
          <w:i/>
          <w:iCs/>
          <w:color w:val="C00000"/>
          <w:sz w:val="25"/>
          <w:szCs w:val="25"/>
          <w:lang w:val="el-GR"/>
        </w:rPr>
      </w:pPr>
      <w:r>
        <w:rPr>
          <w:rFonts w:hint="default" w:ascii="Times New Roman" w:hAnsi="Times New Roman" w:cs="Times New Roman"/>
          <w:b/>
          <w:bCs/>
          <w:i/>
          <w:iCs/>
          <w:color w:val="C00000"/>
          <w:sz w:val="25"/>
          <w:szCs w:val="25"/>
          <w:lang w:val="el-GR"/>
        </w:rPr>
        <w:t>να μπει τέλος στην εργασιακή ομηρία των συμβασιούχων</w:t>
      </w:r>
    </w:p>
    <w:p w14:paraId="2BCCF6FC">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600" w:leftChars="-300" w:right="400" w:rightChars="200" w:firstLine="0" w:firstLineChars="0"/>
        <w:jc w:val="center"/>
        <w:textAlignment w:val="auto"/>
        <w:rPr>
          <w:rFonts w:hint="default" w:ascii="Times New Roman" w:hAnsi="Times New Roman" w:cs="Times New Roman"/>
          <w:b/>
          <w:bCs/>
          <w:i/>
          <w:iCs/>
          <w:color w:val="C00000"/>
          <w:sz w:val="25"/>
          <w:szCs w:val="25"/>
          <w:lang w:val="el-GR"/>
        </w:rPr>
      </w:pPr>
      <w:r>
        <w:rPr>
          <w:rFonts w:hint="default" w:ascii="Times New Roman" w:hAnsi="Times New Roman" w:cs="Times New Roman"/>
          <w:b/>
          <w:bCs/>
          <w:i/>
          <w:iCs/>
          <w:color w:val="C00000"/>
          <w:sz w:val="25"/>
          <w:szCs w:val="25"/>
          <w:lang w:val="el-GR"/>
        </w:rPr>
        <w:t>του Προγράμματος μακροχρόνια ανέργων «55+» της Δ.ΥΠ.Α.</w:t>
      </w:r>
    </w:p>
    <w:p w14:paraId="6B6CBC8B">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600" w:leftChars="-300" w:right="400" w:rightChars="200" w:firstLine="0" w:firstLineChars="0"/>
        <w:jc w:val="both"/>
        <w:textAlignment w:val="auto"/>
        <w:rPr>
          <w:rFonts w:hint="default" w:ascii="Times New Roman" w:hAnsi="Times New Roman" w:cs="Times New Roman"/>
          <w:color w:val="auto"/>
          <w:sz w:val="36"/>
          <w:szCs w:val="36"/>
          <w:lang w:val="el-GR"/>
        </w:rPr>
      </w:pPr>
    </w:p>
    <w:p w14:paraId="3EAFDEB7">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600" w:leftChars="-300" w:right="400" w:rightChars="200" w:firstLine="0" w:firstLineChars="0"/>
        <w:jc w:val="both"/>
        <w:textAlignment w:val="auto"/>
        <w:rPr>
          <w:rFonts w:hint="default" w:ascii="Times New Roman" w:hAnsi="Times New Roman" w:cs="Times New Roman"/>
          <w:b/>
          <w:bCs/>
          <w:color w:val="auto"/>
          <w:sz w:val="25"/>
          <w:szCs w:val="25"/>
          <w:lang w:val="el-GR"/>
        </w:rPr>
      </w:pPr>
      <w:r>
        <w:rPr>
          <w:rFonts w:hint="default" w:ascii="Times New Roman" w:hAnsi="Times New Roman" w:cs="Times New Roman"/>
          <w:color w:val="auto"/>
          <w:sz w:val="25"/>
          <w:szCs w:val="25"/>
          <w:lang w:val="el-GR"/>
        </w:rPr>
        <w:t xml:space="preserve">Ο </w:t>
      </w:r>
      <w:r>
        <w:rPr>
          <w:rFonts w:hint="default" w:ascii="Times New Roman" w:hAnsi="Times New Roman" w:cs="Times New Roman"/>
          <w:color w:val="auto"/>
          <w:sz w:val="25"/>
          <w:szCs w:val="25"/>
          <w:lang w:val="el-GR"/>
        </w:rPr>
        <w:t xml:space="preserve">ΠΣΕ ΟΓΑ </w:t>
      </w:r>
      <w:r>
        <w:rPr>
          <w:rFonts w:hint="default" w:ascii="Times New Roman" w:hAnsi="Times New Roman" w:cs="Times New Roman"/>
          <w:color w:val="auto"/>
          <w:sz w:val="25"/>
          <w:szCs w:val="25"/>
          <w:lang w:val="el-GR"/>
        </w:rPr>
        <w:t>καταγγέλλει</w:t>
      </w:r>
      <w:r>
        <w:rPr>
          <w:rFonts w:hint="default" w:ascii="Times New Roman" w:hAnsi="Times New Roman" w:cs="Times New Roman"/>
          <w:color w:val="auto"/>
          <w:sz w:val="25"/>
          <w:szCs w:val="25"/>
          <w:lang w:val="el-GR"/>
        </w:rPr>
        <w:t xml:space="preserve"> για πολλοστή φορά</w:t>
      </w:r>
      <w:r>
        <w:rPr>
          <w:rFonts w:hint="default" w:ascii="Times New Roman" w:hAnsi="Times New Roman" w:cs="Times New Roman"/>
          <w:color w:val="auto"/>
          <w:sz w:val="25"/>
          <w:szCs w:val="25"/>
          <w:lang w:val="el-GR"/>
        </w:rPr>
        <w:t xml:space="preserve"> την </w:t>
      </w:r>
      <w:r>
        <w:rPr>
          <w:rFonts w:hint="default" w:ascii="Times New Roman" w:hAnsi="Times New Roman" w:cs="Times New Roman"/>
          <w:b/>
          <w:bCs/>
          <w:color w:val="auto"/>
          <w:sz w:val="25"/>
          <w:szCs w:val="25"/>
          <w:lang w:val="el-GR"/>
        </w:rPr>
        <w:t xml:space="preserve">ακραία και διαρκώς </w:t>
      </w:r>
      <w:r>
        <w:rPr>
          <w:rFonts w:hint="default" w:ascii="Times New Roman" w:hAnsi="Times New Roman" w:cs="Times New Roman"/>
          <w:b/>
          <w:bCs/>
          <w:color w:val="auto"/>
          <w:sz w:val="25"/>
          <w:szCs w:val="25"/>
          <w:lang w:val="el-GR"/>
        </w:rPr>
        <w:t xml:space="preserve">εντεινόμενη </w:t>
      </w:r>
      <w:r>
        <w:rPr>
          <w:rFonts w:hint="default" w:ascii="Times New Roman" w:hAnsi="Times New Roman" w:cs="Times New Roman"/>
          <w:b/>
          <w:bCs/>
          <w:color w:val="auto"/>
          <w:sz w:val="25"/>
          <w:szCs w:val="25"/>
          <w:lang w:val="el-GR"/>
        </w:rPr>
        <w:t>υποστελέχωση που αντιμετωπίζει ο ΟΠΕΚΑ σε όλες τις υπηρεσίες του</w:t>
      </w:r>
      <w:r>
        <w:rPr>
          <w:rFonts w:hint="default" w:ascii="Times New Roman" w:hAnsi="Times New Roman" w:cs="Times New Roman"/>
          <w:color w:val="auto"/>
          <w:sz w:val="25"/>
          <w:szCs w:val="25"/>
          <w:lang w:val="el-GR"/>
        </w:rPr>
        <w:t xml:space="preserve"> από το 2018 μέχρι σήμερα και ζητά </w:t>
      </w:r>
      <w:r>
        <w:rPr>
          <w:rFonts w:hint="default" w:ascii="Times New Roman" w:hAnsi="Times New Roman" w:cs="Times New Roman"/>
          <w:b/>
          <w:bCs/>
          <w:color w:val="auto"/>
          <w:sz w:val="25"/>
          <w:szCs w:val="25"/>
          <w:lang w:val="el-GR"/>
        </w:rPr>
        <w:t>άμεσες και μόνιμες λύσεις.</w:t>
      </w:r>
    </w:p>
    <w:p w14:paraId="3BDDFAD7">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600" w:leftChars="-300" w:right="400" w:rightChars="200" w:firstLine="0" w:firstLineChars="0"/>
        <w:jc w:val="both"/>
        <w:textAlignment w:val="auto"/>
        <w:rPr>
          <w:rFonts w:hint="default" w:ascii="Times New Roman" w:hAnsi="Times New Roman" w:cs="Times New Roman"/>
          <w:b/>
          <w:bCs/>
          <w:color w:val="auto"/>
          <w:sz w:val="10"/>
          <w:szCs w:val="10"/>
          <w:lang w:val="el-GR"/>
        </w:rPr>
      </w:pPr>
    </w:p>
    <w:p w14:paraId="1F600A58">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600" w:leftChars="-300" w:right="400" w:rightChars="200" w:firstLine="0" w:firstLineChars="0"/>
        <w:jc w:val="both"/>
        <w:textAlignment w:val="auto"/>
        <w:rPr>
          <w:rFonts w:hint="default" w:ascii="Times New Roman" w:hAnsi="Times New Roman" w:eastAsia="SimSun" w:cs="Times New Roman"/>
          <w:color w:val="auto"/>
          <w:sz w:val="25"/>
          <w:szCs w:val="25"/>
          <w:lang w:val="el-GR"/>
        </w:rPr>
      </w:pPr>
      <w:r>
        <w:rPr>
          <w:rFonts w:hint="default" w:ascii="Times New Roman" w:hAnsi="Times New Roman" w:eastAsia="SimSun" w:cs="Times New Roman"/>
          <w:color w:val="auto"/>
          <w:sz w:val="25"/>
          <w:szCs w:val="25"/>
          <w:lang w:val="el-GR"/>
        </w:rPr>
        <w:t xml:space="preserve">Μετά τη διάσπαση του πρώην ΟΓΑ, </w:t>
      </w:r>
      <w:r>
        <w:rPr>
          <w:rFonts w:hint="default" w:ascii="Times New Roman" w:hAnsi="Times New Roman" w:cs="Times New Roman"/>
          <w:color w:val="auto"/>
          <w:sz w:val="25"/>
          <w:szCs w:val="25"/>
          <w:lang w:val="el-GR"/>
        </w:rPr>
        <w:t xml:space="preserve">ο πρόχειρος σχεδιασμός του καθολικού διαδόχου του και το κύμα συνταξιοδοτήσεων των τελευταίων ετών έχουν ως αποτέλεσμα πλέον λιγότεροι </w:t>
      </w:r>
      <w:r>
        <w:rPr>
          <w:rFonts w:hint="default" w:ascii="Times New Roman" w:hAnsi="Times New Roman" w:eastAsia="SimSun" w:cs="Times New Roman"/>
          <w:color w:val="auto"/>
          <w:sz w:val="25"/>
          <w:szCs w:val="25"/>
          <w:lang w:val="el-GR"/>
        </w:rPr>
        <w:t>από 250 μόνιμοι υπάλληλοι στην Κεντρική Υπηρεσία και τις 9 Περιφερειακές Διευθύνσεις του</w:t>
      </w:r>
      <w:r>
        <w:rPr>
          <w:rFonts w:hint="default" w:ascii="Times New Roman" w:hAnsi="Times New Roman" w:cs="Times New Roman"/>
          <w:color w:val="auto"/>
          <w:sz w:val="25"/>
          <w:szCs w:val="25"/>
          <w:lang w:val="el-GR"/>
        </w:rPr>
        <w:t xml:space="preserve"> γηράσκοντα</w:t>
      </w:r>
      <w:r>
        <w:rPr>
          <w:rFonts w:hint="default" w:ascii="Times New Roman" w:hAnsi="Times New Roman" w:eastAsia="SimSun" w:cs="Times New Roman"/>
          <w:color w:val="auto"/>
          <w:sz w:val="25"/>
          <w:szCs w:val="25"/>
          <w:lang w:val="el-GR"/>
        </w:rPr>
        <w:t xml:space="preserve"> </w:t>
      </w:r>
      <w:r>
        <w:rPr>
          <w:rFonts w:hint="default" w:ascii="Times New Roman" w:hAnsi="Times New Roman" w:cs="Times New Roman"/>
          <w:color w:val="auto"/>
          <w:sz w:val="25"/>
          <w:szCs w:val="25"/>
          <w:lang w:val="el-GR"/>
        </w:rPr>
        <w:t xml:space="preserve">ΟΠΕΚΑ να μοχθούν καθημερινά να κρατήσουν </w:t>
      </w:r>
      <w:r>
        <w:rPr>
          <w:rFonts w:hint="default" w:ascii="Times New Roman" w:hAnsi="Times New Roman" w:eastAsia="SimSun" w:cs="Times New Roman"/>
          <w:color w:val="auto"/>
          <w:sz w:val="25"/>
          <w:szCs w:val="25"/>
          <w:lang w:val="el-GR"/>
        </w:rPr>
        <w:t xml:space="preserve">όρθιο τον Οργανισμό, προκειμένου να συνεχίσει να επιτελεί </w:t>
      </w:r>
      <w:r>
        <w:rPr>
          <w:rFonts w:hint="default" w:ascii="Times New Roman" w:hAnsi="Times New Roman" w:cs="Times New Roman"/>
          <w:color w:val="auto"/>
          <w:sz w:val="25"/>
          <w:szCs w:val="25"/>
          <w:lang w:val="el-GR"/>
        </w:rPr>
        <w:t xml:space="preserve">την αποστολή του </w:t>
      </w:r>
      <w:r>
        <w:rPr>
          <w:rFonts w:hint="default" w:ascii="Times New Roman" w:hAnsi="Times New Roman" w:eastAsia="SimSun" w:cs="Times New Roman"/>
          <w:color w:val="auto"/>
          <w:sz w:val="25"/>
          <w:szCs w:val="25"/>
          <w:lang w:val="el-GR"/>
        </w:rPr>
        <w:t>ως βασικός πυλώνας προνοιακής πολιτικής.</w:t>
      </w:r>
    </w:p>
    <w:p w14:paraId="7126D53A">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600" w:leftChars="-300" w:right="400" w:rightChars="200" w:firstLine="0" w:firstLineChars="0"/>
        <w:jc w:val="both"/>
        <w:textAlignment w:val="auto"/>
        <w:rPr>
          <w:rFonts w:hint="default" w:ascii="Times New Roman" w:hAnsi="Times New Roman" w:cs="Times New Roman"/>
          <w:color w:val="auto"/>
          <w:sz w:val="10"/>
          <w:szCs w:val="10"/>
          <w:lang w:val="el-GR"/>
        </w:rPr>
      </w:pPr>
    </w:p>
    <w:p w14:paraId="3601C1C6">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600" w:leftChars="-300" w:right="400" w:rightChars="200" w:firstLine="0" w:firstLineChars="0"/>
        <w:jc w:val="both"/>
        <w:textAlignment w:val="auto"/>
        <w:rPr>
          <w:rFonts w:hint="default" w:ascii="Times New Roman" w:hAnsi="Times New Roman" w:cs="Times New Roman"/>
          <w:b/>
          <w:bCs/>
          <w:color w:val="auto"/>
          <w:sz w:val="25"/>
          <w:szCs w:val="25"/>
          <w:lang w:val="el-GR"/>
        </w:rPr>
      </w:pPr>
      <w:r>
        <w:rPr>
          <w:rFonts w:hint="default" w:ascii="Times New Roman" w:hAnsi="Times New Roman" w:cs="Times New Roman"/>
          <w:color w:val="auto"/>
          <w:sz w:val="25"/>
          <w:szCs w:val="25"/>
          <w:lang w:val="el-GR"/>
        </w:rPr>
        <w:t xml:space="preserve">Η προβληματική αυτή κατάσταση επιδεινώνεται συνεχώς με τη συνεχή ανάληψη νέων αρμοδιοτήτων από τον Οργανισμό, που αντί να συνοδεύεται από </w:t>
      </w:r>
      <w:r>
        <w:rPr>
          <w:rFonts w:hint="default" w:ascii="Times New Roman" w:hAnsi="Times New Roman" w:eastAsia="SimSun" w:cs="Times New Roman"/>
          <w:b/>
          <w:bCs/>
          <w:color w:val="auto"/>
          <w:sz w:val="25"/>
          <w:szCs w:val="25"/>
          <w:lang w:val="el-GR"/>
        </w:rPr>
        <w:t>μόνιμες προσλήψεις</w:t>
      </w:r>
      <w:r>
        <w:rPr>
          <w:rFonts w:hint="default" w:ascii="Times New Roman" w:hAnsi="Times New Roman" w:cs="Times New Roman"/>
          <w:b/>
          <w:bCs/>
          <w:color w:val="auto"/>
          <w:sz w:val="25"/>
          <w:szCs w:val="25"/>
          <w:lang w:val="el-GR"/>
        </w:rPr>
        <w:t xml:space="preserve">, </w:t>
      </w:r>
      <w:r>
        <w:rPr>
          <w:rFonts w:hint="default" w:ascii="Times New Roman" w:hAnsi="Times New Roman" w:cs="Times New Roman"/>
          <w:b w:val="0"/>
          <w:bCs w:val="0"/>
          <w:color w:val="auto"/>
          <w:sz w:val="25"/>
          <w:szCs w:val="25"/>
          <w:lang w:val="el-GR"/>
        </w:rPr>
        <w:t xml:space="preserve">για την αριθμητική και ποιοτική αναβάθμιση του ανθρώπινου δυναμικού του, τουλάχιστον με </w:t>
      </w:r>
      <w:r>
        <w:rPr>
          <w:rFonts w:hint="default" w:ascii="Times New Roman" w:hAnsi="Times New Roman" w:cs="Times New Roman"/>
          <w:b/>
          <w:bCs/>
          <w:color w:val="auto"/>
          <w:sz w:val="25"/>
          <w:szCs w:val="25"/>
          <w:lang w:val="el-GR"/>
        </w:rPr>
        <w:t xml:space="preserve">κάλυψη του συνόλου </w:t>
      </w:r>
      <w:r>
        <w:rPr>
          <w:rFonts w:hint="default" w:ascii="Times New Roman" w:hAnsi="Times New Roman" w:eastAsia="SimSun" w:cs="Times New Roman"/>
          <w:b/>
          <w:bCs/>
          <w:color w:val="auto"/>
          <w:sz w:val="25"/>
          <w:szCs w:val="25"/>
          <w:lang w:val="el-GR"/>
        </w:rPr>
        <w:t>των κενών οργανικών θέσεω</w:t>
      </w:r>
      <w:r>
        <w:rPr>
          <w:rFonts w:hint="default" w:ascii="Times New Roman" w:hAnsi="Times New Roman" w:cs="Times New Roman"/>
          <w:b/>
          <w:bCs/>
          <w:color w:val="auto"/>
          <w:sz w:val="25"/>
          <w:szCs w:val="25"/>
          <w:lang w:val="el-GR"/>
        </w:rPr>
        <w:t xml:space="preserve">ν και αναμόρφωση του Οργανογράμματος, </w:t>
      </w:r>
      <w:r>
        <w:rPr>
          <w:rFonts w:hint="default" w:ascii="Times New Roman" w:hAnsi="Times New Roman" w:cs="Times New Roman"/>
          <w:b w:val="0"/>
          <w:bCs w:val="0"/>
          <w:color w:val="auto"/>
          <w:sz w:val="25"/>
          <w:szCs w:val="25"/>
          <w:lang w:val="el-GR"/>
        </w:rPr>
        <w:t xml:space="preserve">από την </w:t>
      </w:r>
      <w:r>
        <w:rPr>
          <w:rFonts w:hint="default" w:ascii="Times New Roman" w:hAnsi="Times New Roman" w:eastAsia="SimSun" w:cs="Times New Roman"/>
          <w:color w:val="auto"/>
          <w:sz w:val="25"/>
          <w:szCs w:val="25"/>
          <w:lang w:val="el-GR"/>
        </w:rPr>
        <w:t>πολιτική ηγεσία τ</w:t>
      </w:r>
      <w:r>
        <w:rPr>
          <w:rFonts w:hint="default" w:ascii="Times New Roman" w:hAnsi="Times New Roman" w:cs="Times New Roman"/>
          <w:color w:val="auto"/>
          <w:sz w:val="25"/>
          <w:szCs w:val="25"/>
          <w:lang w:val="el-GR"/>
        </w:rPr>
        <w:t xml:space="preserve">ων εκάστοτε </w:t>
      </w:r>
      <w:r>
        <w:rPr>
          <w:rFonts w:hint="default" w:cs="Times New Roman"/>
          <w:color w:val="auto"/>
          <w:sz w:val="25"/>
          <w:szCs w:val="25"/>
          <w:lang w:val="el-GR"/>
        </w:rPr>
        <w:t>αρμόδιων Υ</w:t>
      </w:r>
      <w:r>
        <w:rPr>
          <w:rFonts w:hint="default" w:ascii="Times New Roman" w:hAnsi="Times New Roman" w:cs="Times New Roman"/>
          <w:color w:val="auto"/>
          <w:sz w:val="25"/>
          <w:szCs w:val="25"/>
          <w:lang w:val="el-GR"/>
        </w:rPr>
        <w:t xml:space="preserve">πουργείων και </w:t>
      </w:r>
      <w:r>
        <w:rPr>
          <w:rFonts w:hint="default" w:cs="Times New Roman"/>
          <w:color w:val="auto"/>
          <w:sz w:val="25"/>
          <w:szCs w:val="25"/>
          <w:lang w:val="el-GR"/>
        </w:rPr>
        <w:t xml:space="preserve">τις Διοικήσεις </w:t>
      </w:r>
      <w:r>
        <w:rPr>
          <w:rFonts w:hint="default" w:ascii="Times New Roman" w:hAnsi="Times New Roman" w:cs="Times New Roman"/>
          <w:color w:val="auto"/>
          <w:sz w:val="25"/>
          <w:szCs w:val="25"/>
          <w:lang w:val="el-GR"/>
        </w:rPr>
        <w:t xml:space="preserve">του </w:t>
      </w:r>
      <w:r>
        <w:rPr>
          <w:rFonts w:hint="default" w:ascii="Times New Roman" w:hAnsi="Times New Roman" w:eastAsia="SimSun" w:cs="Times New Roman"/>
          <w:color w:val="auto"/>
          <w:sz w:val="25"/>
          <w:szCs w:val="25"/>
          <w:lang w:val="el-GR"/>
        </w:rPr>
        <w:t>ΟΠΕΚΑ</w:t>
      </w:r>
      <w:r>
        <w:rPr>
          <w:rFonts w:hint="default" w:cs="Times New Roman"/>
          <w:color w:val="auto"/>
          <w:sz w:val="25"/>
          <w:szCs w:val="25"/>
          <w:lang w:val="el-GR"/>
        </w:rPr>
        <w:t xml:space="preserve"> προκρίνεται με αξιοθαύμαστη συνέπεια ως </w:t>
      </w:r>
      <w:r>
        <w:rPr>
          <w:rFonts w:hint="default" w:ascii="Times New Roman" w:hAnsi="Times New Roman" w:cs="Times New Roman"/>
          <w:color w:val="auto"/>
          <w:sz w:val="25"/>
          <w:szCs w:val="25"/>
          <w:lang w:val="el-GR"/>
        </w:rPr>
        <w:t xml:space="preserve">«δήθεν» λύση το «μπάλωμα» με συμβασιούχους ορισμένου χρόνου. Το Πρόγραμμα μακροχρόνια ανέργων «55+» της Δ.ΥΠ.Α., η παρούσα μορφή της επίφασης ενίσχυσης του Οργανισμού, συντηρεί ένα </w:t>
      </w:r>
      <w:r>
        <w:rPr>
          <w:rFonts w:hint="default" w:ascii="Times New Roman" w:hAnsi="Times New Roman" w:cs="Times New Roman"/>
          <w:b/>
          <w:bCs/>
          <w:color w:val="auto"/>
          <w:sz w:val="25"/>
          <w:szCs w:val="25"/>
          <w:lang w:val="el-GR"/>
        </w:rPr>
        <w:t>καθεστώς στυγνής εργασιακής ομηρίας και απροκάλυπτης πελατειακής εκμετάλλευσης από την πλευρά της κυβέρνησης,</w:t>
      </w:r>
    </w:p>
    <w:p w14:paraId="5106861C">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600" w:leftChars="-300" w:right="400" w:rightChars="200" w:firstLine="0" w:firstLineChars="0"/>
        <w:jc w:val="both"/>
        <w:textAlignment w:val="auto"/>
        <w:rPr>
          <w:rFonts w:hint="default" w:ascii="Times New Roman" w:hAnsi="Times New Roman" w:cs="Times New Roman"/>
          <w:color w:val="auto"/>
          <w:sz w:val="25"/>
          <w:szCs w:val="25"/>
          <w:lang w:val="el-GR"/>
        </w:rPr>
      </w:pPr>
      <w:r>
        <w:rPr>
          <w:rFonts w:hint="default" w:ascii="Times New Roman" w:hAnsi="Times New Roman" w:cs="Times New Roman"/>
          <w:color w:val="auto"/>
          <w:sz w:val="25"/>
          <w:szCs w:val="25"/>
          <w:lang w:val="el-GR"/>
        </w:rPr>
        <w:t xml:space="preserve">αφού οι συνάδελφοί μας του Προγράμματος, με τη λήξη της προβλεπόμενης διετίας και παρότι </w:t>
      </w:r>
      <w:r>
        <w:rPr>
          <w:rFonts w:hint="default" w:ascii="Times New Roman" w:hAnsi="Times New Roman" w:eastAsia="SimSun" w:cs="Times New Roman"/>
          <w:color w:val="auto"/>
          <w:sz w:val="25"/>
          <w:szCs w:val="25"/>
          <w:lang w:val="el-GR"/>
        </w:rPr>
        <w:t xml:space="preserve">καλύπτουν κρίσιμο τμήμα των </w:t>
      </w:r>
      <w:r>
        <w:rPr>
          <w:rFonts w:hint="default" w:ascii="Times New Roman" w:hAnsi="Times New Roman" w:eastAsia="SimSun" w:cs="Times New Roman"/>
          <w:b/>
          <w:bCs/>
          <w:color w:val="auto"/>
          <w:sz w:val="25"/>
          <w:szCs w:val="25"/>
          <w:lang w:val="el-GR"/>
        </w:rPr>
        <w:t xml:space="preserve">πάγιων </w:t>
      </w:r>
      <w:r>
        <w:rPr>
          <w:rFonts w:hint="default" w:ascii="Times New Roman" w:hAnsi="Times New Roman" w:eastAsia="SimSun" w:cs="Times New Roman"/>
          <w:color w:val="auto"/>
          <w:sz w:val="25"/>
          <w:szCs w:val="25"/>
          <w:lang w:val="el-GR"/>
        </w:rPr>
        <w:t xml:space="preserve">και </w:t>
      </w:r>
      <w:r>
        <w:rPr>
          <w:rFonts w:hint="default" w:ascii="Times New Roman" w:hAnsi="Times New Roman" w:eastAsia="SimSun" w:cs="Times New Roman"/>
          <w:b/>
          <w:bCs/>
          <w:color w:val="auto"/>
          <w:sz w:val="25"/>
          <w:szCs w:val="25"/>
          <w:lang w:val="el-GR"/>
        </w:rPr>
        <w:t xml:space="preserve">διαρκών </w:t>
      </w:r>
      <w:r>
        <w:rPr>
          <w:rFonts w:hint="default" w:ascii="Times New Roman" w:hAnsi="Times New Roman" w:eastAsia="SimSun" w:cs="Times New Roman"/>
          <w:color w:val="auto"/>
          <w:sz w:val="25"/>
          <w:szCs w:val="25"/>
          <w:lang w:val="el-GR"/>
        </w:rPr>
        <w:t>αναγκών</w:t>
      </w:r>
      <w:r>
        <w:rPr>
          <w:rFonts w:hint="default" w:ascii="Times New Roman" w:hAnsi="Times New Roman" w:cs="Times New Roman"/>
          <w:color w:val="auto"/>
          <w:sz w:val="25"/>
          <w:szCs w:val="25"/>
          <w:lang w:val="el-GR"/>
        </w:rPr>
        <w:t xml:space="preserve">, όντας απολύτως αναγκαίοι για την </w:t>
      </w:r>
      <w:r>
        <w:rPr>
          <w:rFonts w:hint="default" w:ascii="Times New Roman" w:hAnsi="Times New Roman" w:eastAsia="SimSun" w:cs="Times New Roman"/>
          <w:color w:val="auto"/>
          <w:sz w:val="25"/>
          <w:szCs w:val="25"/>
          <w:lang w:val="el-GR"/>
        </w:rPr>
        <w:t>καθημερινή λειτουργία των υπηρεσιών και της ίδιας της «ραχοκοκαλιάς» του Οργανισμού</w:t>
      </w:r>
      <w:r>
        <w:rPr>
          <w:rFonts w:hint="default" w:ascii="Times New Roman" w:hAnsi="Times New Roman" w:cs="Times New Roman"/>
          <w:color w:val="auto"/>
          <w:sz w:val="25"/>
          <w:szCs w:val="25"/>
          <w:lang w:val="el-GR"/>
        </w:rPr>
        <w:t>, αναγκάζονται</w:t>
      </w:r>
    </w:p>
    <w:p w14:paraId="392C2217">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600" w:leftChars="-300" w:right="400" w:rightChars="200" w:firstLine="0" w:firstLineChars="0"/>
        <w:jc w:val="both"/>
        <w:textAlignment w:val="auto"/>
        <w:rPr>
          <w:rFonts w:hint="default" w:ascii="Times New Roman" w:hAnsi="Times New Roman" w:cs="Times New Roman"/>
          <w:color w:val="auto"/>
          <w:sz w:val="25"/>
          <w:szCs w:val="25"/>
          <w:lang w:val="el-GR"/>
        </w:rPr>
      </w:pPr>
      <w:r>
        <w:rPr>
          <w:rFonts w:hint="default" w:ascii="Times New Roman" w:hAnsi="Times New Roman" w:cs="Times New Roman"/>
          <w:color w:val="auto"/>
          <w:sz w:val="25"/>
          <w:szCs w:val="25"/>
          <w:lang w:val="el-GR"/>
        </w:rPr>
        <w:t xml:space="preserve">είτε να αναζητήσουν νέα εργασία </w:t>
      </w:r>
      <w:r>
        <w:rPr>
          <w:rFonts w:hint="default" w:ascii="Times New Roman" w:hAnsi="Times New Roman" w:eastAsia="SimSun" w:cs="Times New Roman"/>
          <w:color w:val="auto"/>
          <w:sz w:val="25"/>
          <w:szCs w:val="25"/>
          <w:lang w:val="el-GR"/>
        </w:rPr>
        <w:t>για τη συμπλήρωση των απαιτούμενων ενσήμων μέχρι τη συνταξιοδότησή τους, σε μια ηλικία που η αγορά εργασίας τούς αποκλείει</w:t>
      </w:r>
      <w:r>
        <w:rPr>
          <w:rFonts w:hint="default" w:ascii="Times New Roman" w:hAnsi="Times New Roman" w:cs="Times New Roman"/>
          <w:color w:val="auto"/>
          <w:sz w:val="25"/>
          <w:szCs w:val="25"/>
          <w:lang w:val="el-GR"/>
        </w:rPr>
        <w:t>,</w:t>
      </w:r>
    </w:p>
    <w:p w14:paraId="31101F56">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600" w:leftChars="-300" w:right="400" w:rightChars="200" w:firstLine="0" w:firstLineChars="0"/>
        <w:jc w:val="both"/>
        <w:textAlignment w:val="auto"/>
        <w:rPr>
          <w:rFonts w:hint="default" w:ascii="Times New Roman" w:hAnsi="Times New Roman" w:eastAsia="SimSun" w:cs="Times New Roman"/>
          <w:color w:val="auto"/>
          <w:sz w:val="25"/>
          <w:szCs w:val="25"/>
          <w:lang w:val="el-GR"/>
        </w:rPr>
      </w:pPr>
      <w:r>
        <w:rPr>
          <w:rFonts w:hint="default" w:ascii="Times New Roman" w:hAnsi="Times New Roman" w:cs="Times New Roman"/>
          <w:color w:val="auto"/>
          <w:sz w:val="25"/>
          <w:szCs w:val="25"/>
          <w:lang w:val="el-GR"/>
        </w:rPr>
        <w:t>είτε να αιμορραγήσουν οικονομικά προσφεύγοντας επαναλαμβανόμενα στη Δικαιοσύνη για να διατηρήσουν με μικρές παρατάσεις το αυτονόητο: την εργασία και, κυρίως, την αξιοπρέπειά τους.</w:t>
      </w:r>
    </w:p>
    <w:p w14:paraId="6E948B92">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600" w:leftChars="-300" w:right="400" w:rightChars="200" w:firstLine="0" w:firstLineChars="0"/>
        <w:jc w:val="both"/>
        <w:textAlignment w:val="auto"/>
        <w:rPr>
          <w:rFonts w:hint="default" w:ascii="Times New Roman" w:hAnsi="Times New Roman" w:eastAsia="SimSun" w:cs="Times New Roman"/>
          <w:color w:val="auto"/>
          <w:sz w:val="10"/>
          <w:szCs w:val="10"/>
          <w:lang w:val="el-GR"/>
        </w:rPr>
      </w:pPr>
    </w:p>
    <w:p w14:paraId="02F0ED00">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600" w:leftChars="-300" w:right="400" w:rightChars="200" w:firstLine="0" w:firstLineChars="0"/>
        <w:jc w:val="both"/>
        <w:textAlignment w:val="auto"/>
        <w:rPr>
          <w:rFonts w:hint="default" w:ascii="Times New Roman" w:hAnsi="Times New Roman" w:eastAsia="SimSun" w:cs="Times New Roman"/>
          <w:color w:val="auto"/>
          <w:sz w:val="25"/>
          <w:szCs w:val="25"/>
          <w:lang w:val="el-GR"/>
        </w:rPr>
      </w:pPr>
      <w:r>
        <w:rPr>
          <w:rFonts w:hint="default" w:ascii="Times New Roman" w:hAnsi="Times New Roman" w:eastAsia="SimSun" w:cs="Times New Roman"/>
          <w:color w:val="auto"/>
          <w:sz w:val="25"/>
          <w:szCs w:val="25"/>
          <w:lang w:val="el-GR"/>
        </w:rPr>
        <w:t>Σήμερα</w:t>
      </w:r>
      <w:r>
        <w:rPr>
          <w:rFonts w:hint="default" w:ascii="Times New Roman" w:hAnsi="Times New Roman" w:cs="Times New Roman"/>
          <w:color w:val="auto"/>
          <w:sz w:val="25"/>
          <w:szCs w:val="25"/>
          <w:lang w:val="el-GR"/>
        </w:rPr>
        <w:t>,</w:t>
      </w:r>
      <w:r>
        <w:rPr>
          <w:rFonts w:hint="default" w:ascii="Times New Roman" w:hAnsi="Times New Roman" w:eastAsia="SimSun" w:cs="Times New Roman"/>
          <w:color w:val="auto"/>
          <w:sz w:val="25"/>
          <w:szCs w:val="25"/>
          <w:lang w:val="el-GR"/>
        </w:rPr>
        <w:t xml:space="preserve"> στον ΟΠΕΚΑ, μετά τη λήξη </w:t>
      </w:r>
      <w:r>
        <w:rPr>
          <w:rFonts w:hint="default" w:ascii="Times New Roman" w:hAnsi="Times New Roman" w:cs="Times New Roman"/>
          <w:color w:val="auto"/>
          <w:sz w:val="25"/>
          <w:szCs w:val="25"/>
          <w:lang w:val="el-GR"/>
        </w:rPr>
        <w:t>της διετίας (1+1) του Προγράμματος</w:t>
      </w:r>
      <w:r>
        <w:rPr>
          <w:rFonts w:hint="default" w:ascii="Times New Roman" w:hAnsi="Times New Roman" w:eastAsia="SimSun" w:cs="Times New Roman"/>
          <w:color w:val="auto"/>
          <w:sz w:val="25"/>
          <w:szCs w:val="25"/>
          <w:lang w:val="el-GR"/>
        </w:rPr>
        <w:t xml:space="preserve">, οι περισσότεροι </w:t>
      </w:r>
      <w:r>
        <w:rPr>
          <w:rFonts w:hint="default" w:ascii="Times New Roman" w:hAnsi="Times New Roman" w:cs="Times New Roman"/>
          <w:color w:val="auto"/>
          <w:sz w:val="25"/>
          <w:szCs w:val="25"/>
          <w:lang w:val="el-GR"/>
        </w:rPr>
        <w:t xml:space="preserve">συνεχίζουν να </w:t>
      </w:r>
      <w:r>
        <w:rPr>
          <w:rFonts w:hint="default" w:ascii="Times New Roman" w:hAnsi="Times New Roman" w:eastAsia="SimSun" w:cs="Times New Roman"/>
          <w:color w:val="auto"/>
          <w:sz w:val="25"/>
          <w:szCs w:val="25"/>
          <w:lang w:val="el-GR"/>
        </w:rPr>
        <w:t xml:space="preserve">εργάζονται με δικαστικές αποφάσεις </w:t>
      </w:r>
      <w:r>
        <w:rPr>
          <w:rFonts w:hint="default" w:ascii="Times New Roman" w:hAnsi="Times New Roman" w:cs="Times New Roman"/>
          <w:color w:val="auto"/>
          <w:sz w:val="25"/>
          <w:szCs w:val="25"/>
          <w:lang w:val="el-GR"/>
        </w:rPr>
        <w:t>ολιγόμηνων παρατάσεων.</w:t>
      </w:r>
    </w:p>
    <w:p w14:paraId="374A2268">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600" w:leftChars="-300" w:right="400" w:rightChars="200" w:firstLine="0" w:firstLineChars="0"/>
        <w:jc w:val="both"/>
        <w:textAlignment w:val="auto"/>
        <w:rPr>
          <w:rFonts w:hint="default" w:ascii="Times New Roman" w:hAnsi="Times New Roman" w:eastAsia="SimSun" w:cs="Times New Roman"/>
          <w:color w:val="auto"/>
          <w:sz w:val="10"/>
          <w:szCs w:val="10"/>
          <w:lang w:val="el-GR"/>
        </w:rPr>
      </w:pPr>
    </w:p>
    <w:p w14:paraId="4982E0F9">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600" w:leftChars="-300" w:right="400" w:rightChars="200" w:firstLine="0" w:firstLineChars="0"/>
        <w:jc w:val="both"/>
        <w:textAlignment w:val="auto"/>
        <w:rPr>
          <w:rFonts w:hint="default" w:ascii="Times New Roman" w:hAnsi="Times New Roman" w:eastAsia="SimSun" w:cs="Times New Roman"/>
          <w:color w:val="auto"/>
          <w:sz w:val="25"/>
          <w:szCs w:val="25"/>
          <w:lang w:val="el-GR"/>
        </w:rPr>
      </w:pPr>
      <w:r>
        <w:rPr>
          <w:rFonts w:hint="default" w:ascii="Times New Roman" w:hAnsi="Times New Roman" w:cs="Times New Roman"/>
          <w:color w:val="auto"/>
          <w:sz w:val="25"/>
          <w:szCs w:val="25"/>
          <w:lang w:val="el-GR"/>
        </w:rPr>
        <w:t xml:space="preserve">Για όλα τα μέλη του ΠΣΕ ΟΓΑ η </w:t>
      </w:r>
      <w:r>
        <w:rPr>
          <w:rFonts w:hint="default" w:ascii="Times New Roman" w:hAnsi="Times New Roman" w:eastAsia="SimSun" w:cs="Times New Roman"/>
          <w:color w:val="auto"/>
          <w:sz w:val="25"/>
          <w:szCs w:val="25"/>
          <w:lang w:val="el-GR"/>
        </w:rPr>
        <w:t xml:space="preserve">ανελαστική διετής σύμβαση και ο χαρακτηρισμός </w:t>
      </w:r>
      <w:r>
        <w:rPr>
          <w:rFonts w:hint="default" w:ascii="Times New Roman" w:hAnsi="Times New Roman" w:cs="Times New Roman"/>
          <w:color w:val="auto"/>
          <w:sz w:val="25"/>
          <w:szCs w:val="25"/>
          <w:lang w:val="el-GR"/>
        </w:rPr>
        <w:t xml:space="preserve">των συναδέλφων μας </w:t>
      </w:r>
      <w:r>
        <w:rPr>
          <w:rFonts w:hint="default" w:ascii="Times New Roman" w:hAnsi="Times New Roman" w:eastAsia="SimSun" w:cs="Times New Roman"/>
          <w:color w:val="auto"/>
          <w:sz w:val="25"/>
          <w:szCs w:val="25"/>
          <w:lang w:val="el-GR"/>
        </w:rPr>
        <w:t>ως «ωφελουμένων» συνιστούν εμπαιγμό</w:t>
      </w:r>
      <w:r>
        <w:rPr>
          <w:rFonts w:hint="default" w:ascii="Times New Roman" w:hAnsi="Times New Roman" w:cs="Times New Roman"/>
          <w:color w:val="auto"/>
          <w:sz w:val="25"/>
          <w:szCs w:val="25"/>
          <w:lang w:val="el-GR"/>
        </w:rPr>
        <w:t xml:space="preserve"> διότι:</w:t>
      </w:r>
    </w:p>
    <w:p w14:paraId="7259F08C">
      <w:pPr>
        <w:keepNext w:val="0"/>
        <w:keepLines w:val="0"/>
        <w:pageBreakBefore w:val="0"/>
        <w:widowControl/>
        <w:numPr>
          <w:ilvl w:val="0"/>
          <w:numId w:val="1"/>
        </w:numPr>
        <w:suppressLineNumbers w:val="0"/>
        <w:tabs>
          <w:tab w:val="left" w:pos="-600"/>
          <w:tab w:val="clear" w:pos="720"/>
        </w:tabs>
        <w:kinsoku/>
        <w:wordWrap/>
        <w:overflowPunct/>
        <w:topLinePunct w:val="0"/>
        <w:autoSpaceDE/>
        <w:autoSpaceDN/>
        <w:bidi w:val="0"/>
        <w:adjustRightInd/>
        <w:snapToGrid/>
        <w:spacing w:before="0" w:beforeAutospacing="0" w:after="0" w:afterAutospacing="0" w:line="360" w:lineRule="auto"/>
        <w:ind w:left="-600" w:leftChars="-300" w:right="400" w:rightChars="200" w:firstLine="0" w:firstLineChars="0"/>
        <w:jc w:val="both"/>
        <w:textAlignment w:val="auto"/>
        <w:rPr>
          <w:rFonts w:hint="default" w:ascii="Times New Roman" w:hAnsi="Times New Roman" w:cs="Times New Roman"/>
          <w:sz w:val="25"/>
          <w:szCs w:val="25"/>
        </w:rPr>
      </w:pPr>
      <w:r>
        <w:rPr>
          <w:rFonts w:hint="default" w:ascii="Times New Roman" w:hAnsi="Times New Roman" w:cs="Times New Roman"/>
          <w:sz w:val="25"/>
          <w:szCs w:val="25"/>
          <w:lang w:val="el-GR"/>
        </w:rPr>
        <w:t>Είναι εργαζόμενοι - δεν «ωφελούνται» κάποιου επιδόματος.</w:t>
      </w:r>
    </w:p>
    <w:p w14:paraId="65E47EB1">
      <w:pPr>
        <w:keepNext w:val="0"/>
        <w:keepLines w:val="0"/>
        <w:pageBreakBefore w:val="0"/>
        <w:widowControl/>
        <w:numPr>
          <w:ilvl w:val="0"/>
          <w:numId w:val="1"/>
        </w:numPr>
        <w:suppressLineNumbers w:val="0"/>
        <w:tabs>
          <w:tab w:val="left" w:pos="-600"/>
          <w:tab w:val="clear" w:pos="720"/>
        </w:tabs>
        <w:kinsoku/>
        <w:wordWrap/>
        <w:overflowPunct/>
        <w:topLinePunct w:val="0"/>
        <w:autoSpaceDE/>
        <w:autoSpaceDN/>
        <w:bidi w:val="0"/>
        <w:adjustRightInd/>
        <w:snapToGrid/>
        <w:spacing w:before="0" w:beforeAutospacing="0" w:after="0" w:afterAutospacing="0" w:line="360" w:lineRule="auto"/>
        <w:ind w:left="-600" w:leftChars="-300" w:right="400" w:rightChars="200" w:firstLine="0" w:firstLineChars="0"/>
        <w:jc w:val="both"/>
        <w:textAlignment w:val="auto"/>
        <w:rPr>
          <w:rFonts w:hint="default" w:ascii="Times New Roman" w:hAnsi="Times New Roman" w:cs="Times New Roman"/>
          <w:sz w:val="25"/>
          <w:szCs w:val="25"/>
        </w:rPr>
      </w:pPr>
      <w:r>
        <w:rPr>
          <w:rFonts w:hint="default" w:ascii="Times New Roman" w:hAnsi="Times New Roman" w:cs="Times New Roman"/>
          <w:sz w:val="25"/>
          <w:szCs w:val="25"/>
          <w:lang w:val="el-GR"/>
        </w:rPr>
        <w:t>Παράγουν πραγματικό και απολύτως απαραίτητο έργο, που χωρίς τη συμμετοχή τους ο Οργανισμός θα αδυνατούσε να επιτελέσει.</w:t>
      </w:r>
    </w:p>
    <w:p w14:paraId="6C6612E1">
      <w:pPr>
        <w:keepNext w:val="0"/>
        <w:keepLines w:val="0"/>
        <w:pageBreakBefore w:val="0"/>
        <w:widowControl/>
        <w:numPr>
          <w:ilvl w:val="0"/>
          <w:numId w:val="1"/>
        </w:numPr>
        <w:suppressLineNumbers w:val="0"/>
        <w:tabs>
          <w:tab w:val="left" w:pos="-600"/>
          <w:tab w:val="clear" w:pos="720"/>
        </w:tabs>
        <w:kinsoku/>
        <w:wordWrap/>
        <w:overflowPunct/>
        <w:topLinePunct w:val="0"/>
        <w:autoSpaceDE/>
        <w:autoSpaceDN/>
        <w:bidi w:val="0"/>
        <w:adjustRightInd/>
        <w:snapToGrid/>
        <w:spacing w:before="0" w:beforeAutospacing="0" w:after="0" w:afterAutospacing="0" w:line="360" w:lineRule="auto"/>
        <w:ind w:left="-600" w:leftChars="-300" w:right="400" w:rightChars="200" w:firstLine="0" w:firstLineChars="0"/>
        <w:jc w:val="both"/>
        <w:textAlignment w:val="auto"/>
        <w:rPr>
          <w:rFonts w:hint="default" w:ascii="Times New Roman" w:hAnsi="Times New Roman" w:cs="Times New Roman"/>
          <w:sz w:val="25"/>
          <w:szCs w:val="25"/>
        </w:rPr>
      </w:pPr>
      <w:r>
        <w:rPr>
          <w:rFonts w:hint="default" w:ascii="Times New Roman" w:hAnsi="Times New Roman" w:cs="Times New Roman"/>
          <w:sz w:val="25"/>
          <w:szCs w:val="25"/>
          <w:lang w:val="el-GR"/>
        </w:rPr>
        <w:t>Είναι ευάλωτοι, μια ανάσα πριν από τη συνταξιοδότησή τους και αποκλεισμένοι από την αγορά εργασίας.</w:t>
      </w:r>
    </w:p>
    <w:p w14:paraId="166A752D">
      <w:pPr>
        <w:keepNext w:val="0"/>
        <w:keepLines w:val="0"/>
        <w:pageBreakBefore w:val="0"/>
        <w:widowControl/>
        <w:numPr>
          <w:ilvl w:val="0"/>
          <w:numId w:val="1"/>
        </w:numPr>
        <w:suppressLineNumbers w:val="0"/>
        <w:tabs>
          <w:tab w:val="left" w:pos="-600"/>
          <w:tab w:val="clear" w:pos="720"/>
        </w:tabs>
        <w:kinsoku/>
        <w:wordWrap/>
        <w:overflowPunct/>
        <w:topLinePunct w:val="0"/>
        <w:autoSpaceDE/>
        <w:autoSpaceDN/>
        <w:bidi w:val="0"/>
        <w:adjustRightInd/>
        <w:snapToGrid/>
        <w:spacing w:before="0" w:beforeAutospacing="0" w:after="0" w:afterAutospacing="0" w:line="360" w:lineRule="auto"/>
        <w:ind w:left="-600" w:leftChars="-300" w:right="400" w:rightChars="200" w:firstLine="0" w:firstLineChars="0"/>
        <w:jc w:val="both"/>
        <w:textAlignment w:val="auto"/>
        <w:rPr>
          <w:rFonts w:hint="default" w:ascii="Times New Roman" w:hAnsi="Times New Roman" w:cs="Times New Roman"/>
          <w:sz w:val="25"/>
          <w:szCs w:val="25"/>
        </w:rPr>
      </w:pPr>
      <w:r>
        <w:rPr>
          <w:rFonts w:hint="default" w:ascii="Times New Roman" w:hAnsi="Times New Roman" w:cs="Times New Roman"/>
          <w:sz w:val="25"/>
          <w:szCs w:val="25"/>
          <w:lang w:val="el-GR"/>
        </w:rPr>
        <w:t>Με τη λήξη των συμβάσεων οι υπηρεσίες απογυμνώνονται,</w:t>
      </w:r>
      <w:r>
        <w:rPr>
          <w:rFonts w:hint="default" w:ascii="Times New Roman" w:hAnsi="Times New Roman" w:cs="Times New Roman"/>
          <w:sz w:val="25"/>
          <w:szCs w:val="25"/>
        </w:rPr>
        <w:t xml:space="preserve"> καθώς </w:t>
      </w:r>
      <w:r>
        <w:rPr>
          <w:rFonts w:hint="default" w:ascii="Times New Roman" w:hAnsi="Times New Roman" w:cs="Times New Roman"/>
          <w:sz w:val="25"/>
          <w:szCs w:val="25"/>
          <w:lang w:val="el-GR"/>
        </w:rPr>
        <w:t xml:space="preserve">απομακρύνονται </w:t>
      </w:r>
      <w:r>
        <w:rPr>
          <w:rFonts w:hint="default" w:ascii="Times New Roman" w:hAnsi="Times New Roman" w:cs="Times New Roman"/>
          <w:sz w:val="25"/>
          <w:szCs w:val="25"/>
        </w:rPr>
        <w:t xml:space="preserve">εργαζόμενοι με εμπειρία </w:t>
      </w:r>
      <w:r>
        <w:rPr>
          <w:rFonts w:hint="default" w:ascii="Times New Roman" w:hAnsi="Times New Roman" w:cs="Times New Roman"/>
          <w:sz w:val="25"/>
          <w:szCs w:val="25"/>
          <w:lang w:val="el-GR"/>
        </w:rPr>
        <w:t>ακριβώς τη στιγμή που είναι απολύτως παραγωγικοί.</w:t>
      </w:r>
    </w:p>
    <w:p w14:paraId="531D2E74">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600" w:leftChars="-300" w:right="400" w:rightChars="200" w:firstLine="0" w:firstLineChars="0"/>
        <w:jc w:val="center"/>
        <w:textAlignment w:val="auto"/>
        <w:rPr>
          <w:rFonts w:hint="default" w:ascii="Times New Roman" w:hAnsi="Times New Roman" w:eastAsia="SimSun" w:cs="Times New Roman"/>
          <w:color w:val="auto"/>
          <w:sz w:val="25"/>
          <w:szCs w:val="25"/>
          <w:lang w:val="el-GR"/>
        </w:rPr>
      </w:pPr>
      <w:r>
        <w:rPr>
          <w:rFonts w:hint="default" w:ascii="Times New Roman" w:hAnsi="Times New Roman" w:eastAsia="SimSun" w:cs="Times New Roman"/>
          <w:b/>
          <w:bCs/>
          <w:color w:val="auto"/>
          <w:sz w:val="25"/>
          <w:szCs w:val="25"/>
          <w:lang w:val="el-GR"/>
        </w:rPr>
        <w:t>Δεν πάει άλλο...</w:t>
      </w:r>
    </w:p>
    <w:p w14:paraId="16616665">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600" w:leftChars="-300" w:right="400" w:rightChars="200" w:firstLine="0" w:firstLineChars="0"/>
        <w:jc w:val="both"/>
        <w:textAlignment w:val="auto"/>
        <w:rPr>
          <w:rFonts w:hint="default" w:ascii="Times New Roman" w:hAnsi="Times New Roman" w:eastAsia="SimSun" w:cs="Times New Roman"/>
          <w:color w:val="auto"/>
          <w:sz w:val="25"/>
          <w:szCs w:val="25"/>
          <w:lang w:val="el-GR"/>
        </w:rPr>
      </w:pPr>
      <w:r>
        <w:rPr>
          <w:rFonts w:hint="default" w:ascii="Times New Roman" w:hAnsi="Times New Roman" w:eastAsia="SimSun" w:cs="Times New Roman"/>
          <w:color w:val="auto"/>
          <w:sz w:val="25"/>
          <w:szCs w:val="25"/>
          <w:lang w:val="el-GR"/>
        </w:rPr>
        <w:t>Η διατήρηση αυτής της κατάστασης αποτελεί συνειδητή πολιτική επιλογή που:</w:t>
      </w:r>
    </w:p>
    <w:p w14:paraId="0FF902DA">
      <w:pPr>
        <w:keepNext w:val="0"/>
        <w:keepLines w:val="0"/>
        <w:pageBreakBefore w:val="0"/>
        <w:widowControl/>
        <w:numPr>
          <w:ilvl w:val="0"/>
          <w:numId w:val="2"/>
        </w:numPr>
        <w:suppressLineNumbers w:val="0"/>
        <w:tabs>
          <w:tab w:val="left" w:pos="-600"/>
          <w:tab w:val="clear" w:pos="720"/>
        </w:tabs>
        <w:kinsoku/>
        <w:wordWrap/>
        <w:overflowPunct/>
        <w:topLinePunct w:val="0"/>
        <w:autoSpaceDE/>
        <w:autoSpaceDN/>
        <w:bidi w:val="0"/>
        <w:adjustRightInd/>
        <w:snapToGrid/>
        <w:spacing w:before="0" w:beforeAutospacing="0" w:after="0" w:afterAutospacing="0" w:line="360" w:lineRule="auto"/>
        <w:ind w:left="-600" w:leftChars="-300" w:right="400" w:rightChars="200" w:firstLine="0" w:firstLineChars="0"/>
        <w:jc w:val="both"/>
        <w:textAlignment w:val="auto"/>
        <w:rPr>
          <w:rFonts w:hint="default" w:ascii="Times New Roman" w:hAnsi="Times New Roman" w:cs="Times New Roman"/>
          <w:color w:val="auto"/>
          <w:sz w:val="25"/>
          <w:szCs w:val="25"/>
          <w:lang w:val="el-GR"/>
        </w:rPr>
      </w:pPr>
      <w:r>
        <w:rPr>
          <w:rFonts w:hint="default" w:ascii="Times New Roman" w:hAnsi="Times New Roman" w:cs="Times New Roman"/>
          <w:color w:val="auto"/>
          <w:sz w:val="25"/>
          <w:szCs w:val="25"/>
          <w:lang w:val="el-GR"/>
        </w:rPr>
        <w:t>Υπονομεύει τη λειτουργία και την αποστολή του ΟΠΕΚΑ,</w:t>
      </w:r>
    </w:p>
    <w:p w14:paraId="24F56D1C">
      <w:pPr>
        <w:keepNext w:val="0"/>
        <w:keepLines w:val="0"/>
        <w:pageBreakBefore w:val="0"/>
        <w:widowControl/>
        <w:numPr>
          <w:ilvl w:val="0"/>
          <w:numId w:val="2"/>
        </w:numPr>
        <w:suppressLineNumbers w:val="0"/>
        <w:tabs>
          <w:tab w:val="left" w:pos="-600"/>
          <w:tab w:val="clear" w:pos="720"/>
        </w:tabs>
        <w:kinsoku/>
        <w:wordWrap/>
        <w:overflowPunct/>
        <w:topLinePunct w:val="0"/>
        <w:autoSpaceDE/>
        <w:autoSpaceDN/>
        <w:bidi w:val="0"/>
        <w:adjustRightInd/>
        <w:snapToGrid/>
        <w:spacing w:before="0" w:beforeAutospacing="0" w:after="0" w:afterAutospacing="0" w:line="360" w:lineRule="auto"/>
        <w:ind w:left="-600" w:leftChars="-300" w:right="400" w:rightChars="200" w:firstLine="0" w:firstLineChars="0"/>
        <w:jc w:val="both"/>
        <w:textAlignment w:val="auto"/>
        <w:rPr>
          <w:rFonts w:hint="default" w:ascii="Times New Roman" w:hAnsi="Times New Roman" w:cs="Times New Roman"/>
          <w:color w:val="auto"/>
          <w:sz w:val="25"/>
          <w:szCs w:val="25"/>
          <w:lang w:val="el-GR"/>
        </w:rPr>
      </w:pPr>
      <w:r>
        <w:rPr>
          <w:rFonts w:hint="default" w:ascii="Times New Roman" w:hAnsi="Times New Roman" w:cs="Times New Roman"/>
          <w:color w:val="auto"/>
          <w:sz w:val="25"/>
          <w:szCs w:val="25"/>
          <w:lang w:val="el-GR"/>
        </w:rPr>
        <w:t>μετακυλίει το πρόβλημα της υποστελέχωσης στους εργαζομένους,</w:t>
      </w:r>
    </w:p>
    <w:p w14:paraId="6BD38D72">
      <w:pPr>
        <w:keepNext w:val="0"/>
        <w:keepLines w:val="0"/>
        <w:pageBreakBefore w:val="0"/>
        <w:widowControl/>
        <w:numPr>
          <w:ilvl w:val="0"/>
          <w:numId w:val="2"/>
        </w:numPr>
        <w:suppressLineNumbers w:val="0"/>
        <w:tabs>
          <w:tab w:val="left" w:pos="-600"/>
          <w:tab w:val="clear" w:pos="720"/>
        </w:tabs>
        <w:kinsoku/>
        <w:wordWrap/>
        <w:overflowPunct/>
        <w:topLinePunct w:val="0"/>
        <w:autoSpaceDE/>
        <w:autoSpaceDN/>
        <w:bidi w:val="0"/>
        <w:adjustRightInd/>
        <w:snapToGrid/>
        <w:spacing w:before="0" w:beforeAutospacing="0" w:after="0" w:afterAutospacing="0" w:line="360" w:lineRule="auto"/>
        <w:ind w:left="-600" w:leftChars="-300" w:right="400" w:rightChars="200" w:firstLine="0" w:firstLineChars="0"/>
        <w:jc w:val="both"/>
        <w:textAlignment w:val="auto"/>
        <w:rPr>
          <w:rFonts w:hint="default" w:ascii="Times New Roman" w:hAnsi="Times New Roman" w:cs="Times New Roman"/>
          <w:color w:val="auto"/>
          <w:sz w:val="25"/>
          <w:szCs w:val="25"/>
          <w:lang w:val="el-GR"/>
        </w:rPr>
      </w:pPr>
      <w:r>
        <w:rPr>
          <w:rFonts w:hint="default" w:ascii="Times New Roman" w:hAnsi="Times New Roman" w:cs="Times New Roman"/>
          <w:color w:val="auto"/>
          <w:sz w:val="25"/>
          <w:szCs w:val="25"/>
          <w:lang w:val="el-GR"/>
        </w:rPr>
        <w:t>οδηγεί τους εργαζομένους 55+ σε πραγματική κοινωνική και εργασιακή εξόντωση &amp;</w:t>
      </w:r>
    </w:p>
    <w:p w14:paraId="76230E39">
      <w:pPr>
        <w:keepNext w:val="0"/>
        <w:keepLines w:val="0"/>
        <w:pageBreakBefore w:val="0"/>
        <w:widowControl/>
        <w:numPr>
          <w:ilvl w:val="0"/>
          <w:numId w:val="2"/>
        </w:numPr>
        <w:suppressLineNumbers w:val="0"/>
        <w:tabs>
          <w:tab w:val="left" w:pos="-600"/>
          <w:tab w:val="clear" w:pos="720"/>
        </w:tabs>
        <w:kinsoku/>
        <w:wordWrap/>
        <w:overflowPunct/>
        <w:topLinePunct w:val="0"/>
        <w:autoSpaceDE/>
        <w:autoSpaceDN/>
        <w:bidi w:val="0"/>
        <w:adjustRightInd/>
        <w:snapToGrid/>
        <w:spacing w:before="0" w:beforeAutospacing="0" w:after="0" w:afterAutospacing="0" w:line="360" w:lineRule="auto"/>
        <w:ind w:left="-600" w:leftChars="-300" w:right="400" w:rightChars="200" w:firstLine="0" w:firstLineChars="0"/>
        <w:jc w:val="both"/>
        <w:textAlignment w:val="auto"/>
        <w:rPr>
          <w:rFonts w:hint="default" w:ascii="Times New Roman" w:hAnsi="Times New Roman" w:cs="Times New Roman"/>
          <w:b/>
          <w:bCs/>
          <w:color w:val="auto"/>
          <w:sz w:val="25"/>
          <w:szCs w:val="25"/>
          <w:lang w:val="el-GR"/>
        </w:rPr>
      </w:pPr>
      <w:r>
        <w:rPr>
          <w:rFonts w:hint="default" w:ascii="Times New Roman" w:hAnsi="Times New Roman" w:cs="Times New Roman"/>
          <w:color w:val="auto"/>
          <w:sz w:val="25"/>
          <w:szCs w:val="25"/>
          <w:lang w:val="el-GR"/>
        </w:rPr>
        <w:t>ακυρώνει στην πράξη τον ίδιο τον προσχηματικά διακηρυγμένο σκοπό του Προγράμματος.</w:t>
      </w:r>
    </w:p>
    <w:p w14:paraId="19EA0747">
      <w:pPr>
        <w:keepNext w:val="0"/>
        <w:keepLines w:val="0"/>
        <w:pageBreakBefore w:val="0"/>
        <w:widowControl/>
        <w:numPr>
          <w:ilvl w:val="0"/>
          <w:numId w:val="0"/>
        </w:numPr>
        <w:suppressLineNumbers w:val="0"/>
        <w:tabs>
          <w:tab w:val="left" w:pos="-600"/>
        </w:tabs>
        <w:kinsoku/>
        <w:wordWrap/>
        <w:overflowPunct/>
        <w:topLinePunct w:val="0"/>
        <w:autoSpaceDE/>
        <w:autoSpaceDN/>
        <w:bidi w:val="0"/>
        <w:adjustRightInd/>
        <w:snapToGrid/>
        <w:spacing w:before="0" w:beforeAutospacing="0" w:after="0" w:afterAutospacing="0" w:line="360" w:lineRule="auto"/>
        <w:ind w:left="-600" w:leftChars="-300" w:right="400" w:rightChars="200" w:firstLine="0" w:firstLineChars="0"/>
        <w:jc w:val="center"/>
        <w:textAlignment w:val="auto"/>
        <w:rPr>
          <w:rFonts w:hint="default" w:ascii="Times New Roman" w:hAnsi="Times New Roman" w:cs="Times New Roman"/>
          <w:b/>
          <w:bCs/>
          <w:color w:val="auto"/>
          <w:sz w:val="25"/>
          <w:szCs w:val="25"/>
          <w:lang w:val="el-GR"/>
        </w:rPr>
      </w:pPr>
      <w:r>
        <w:rPr>
          <w:rFonts w:hint="default" w:ascii="Times New Roman" w:hAnsi="Times New Roman" w:cs="Times New Roman"/>
          <w:b/>
          <w:bCs/>
          <w:color w:val="auto"/>
          <w:sz w:val="25"/>
          <w:szCs w:val="25"/>
          <w:lang w:val="el-GR"/>
        </w:rPr>
        <w:t>ΖΗΤΑΜΕ</w:t>
      </w:r>
    </w:p>
    <w:p w14:paraId="61F66A4A">
      <w:pPr>
        <w:keepNext w:val="0"/>
        <w:keepLines w:val="0"/>
        <w:pageBreakBefore w:val="0"/>
        <w:widowControl/>
        <w:numPr>
          <w:ilvl w:val="0"/>
          <w:numId w:val="2"/>
        </w:numPr>
        <w:suppressLineNumbers w:val="0"/>
        <w:tabs>
          <w:tab w:val="left" w:pos="-600"/>
          <w:tab w:val="clear" w:pos="720"/>
        </w:tabs>
        <w:kinsoku/>
        <w:wordWrap/>
        <w:overflowPunct/>
        <w:topLinePunct w:val="0"/>
        <w:autoSpaceDE/>
        <w:autoSpaceDN/>
        <w:bidi w:val="0"/>
        <w:adjustRightInd/>
        <w:snapToGrid/>
        <w:spacing w:before="0" w:beforeAutospacing="0" w:after="0" w:afterAutospacing="0" w:line="360" w:lineRule="auto"/>
        <w:ind w:left="-600" w:leftChars="-300" w:right="400" w:rightChars="200" w:firstLine="0" w:firstLineChars="0"/>
        <w:jc w:val="both"/>
        <w:textAlignment w:val="auto"/>
        <w:rPr>
          <w:rFonts w:hint="default" w:ascii="Times New Roman" w:hAnsi="Times New Roman" w:cs="Times New Roman"/>
          <w:color w:val="auto"/>
          <w:sz w:val="25"/>
          <w:szCs w:val="25"/>
          <w:lang w:val="el-GR"/>
        </w:rPr>
      </w:pPr>
      <w:r>
        <w:rPr>
          <w:rFonts w:hint="default" w:ascii="Times New Roman" w:hAnsi="Times New Roman" w:cs="Times New Roman"/>
          <w:color w:val="auto"/>
          <w:sz w:val="25"/>
          <w:szCs w:val="25"/>
          <w:lang w:val="el-GR"/>
        </w:rPr>
        <w:t>Να καλυφθούν άμεσα όλες οι κενές οργανικές θέσεις του ΟΠΕΚΑ με μόνιμο προσωπικό, είτε με γραπτό διαγωνισμό ειδικά για τον Οργανισμό ή/και από τη δεξαμενή επιτυχόντων προηγούμενων διαγωνισμών.</w:t>
      </w:r>
    </w:p>
    <w:p w14:paraId="5672CC3A">
      <w:pPr>
        <w:keepNext w:val="0"/>
        <w:keepLines w:val="0"/>
        <w:pageBreakBefore w:val="0"/>
        <w:widowControl/>
        <w:numPr>
          <w:ilvl w:val="0"/>
          <w:numId w:val="2"/>
        </w:numPr>
        <w:suppressLineNumbers w:val="0"/>
        <w:tabs>
          <w:tab w:val="left" w:pos="-600"/>
          <w:tab w:val="clear" w:pos="720"/>
        </w:tabs>
        <w:kinsoku/>
        <w:wordWrap/>
        <w:overflowPunct/>
        <w:topLinePunct w:val="0"/>
        <w:autoSpaceDE/>
        <w:autoSpaceDN/>
        <w:bidi w:val="0"/>
        <w:adjustRightInd/>
        <w:snapToGrid/>
        <w:spacing w:before="0" w:beforeAutospacing="0" w:after="0" w:afterAutospacing="0" w:line="360" w:lineRule="auto"/>
        <w:ind w:left="-600" w:leftChars="-300" w:right="400" w:rightChars="200" w:firstLine="0" w:firstLineChars="0"/>
        <w:jc w:val="both"/>
        <w:textAlignment w:val="auto"/>
        <w:rPr>
          <w:rFonts w:hint="default" w:ascii="Times New Roman" w:hAnsi="Times New Roman" w:cs="Times New Roman"/>
          <w:color w:val="auto"/>
          <w:sz w:val="25"/>
          <w:szCs w:val="25"/>
        </w:rPr>
      </w:pPr>
      <w:r>
        <w:rPr>
          <w:rFonts w:hint="default" w:ascii="Times New Roman" w:hAnsi="Times New Roman" w:cs="Times New Roman"/>
          <w:color w:val="auto"/>
          <w:sz w:val="25"/>
          <w:szCs w:val="25"/>
          <w:lang w:val="el-GR"/>
        </w:rPr>
        <w:t>Ν</w:t>
      </w:r>
      <w:r>
        <w:rPr>
          <w:rFonts w:hint="default" w:ascii="Times New Roman" w:hAnsi="Times New Roman" w:cs="Times New Roman"/>
          <w:color w:val="auto"/>
          <w:sz w:val="25"/>
          <w:szCs w:val="25"/>
        </w:rPr>
        <w:t>α</w:t>
      </w:r>
      <w:r>
        <w:rPr>
          <w:rFonts w:hint="default" w:ascii="Times New Roman" w:hAnsi="Times New Roman" w:cs="Times New Roman"/>
          <w:color w:val="auto"/>
          <w:sz w:val="25"/>
          <w:szCs w:val="25"/>
          <w:lang w:val="el-GR"/>
        </w:rPr>
        <w:t xml:space="preserve"> υπάρξει νομοθετική δέσμευση ότι η κάθε αρμοδιότητα που θα ανατίθεται στον Οργανισμό θα συνοδεύεται απαραιτήτως από μελέτη που θα προσδιορίζει το επιπλέον προσωπικό που απαιτείται για την επιτέλεσή της, αλλά και από την έναρξη των διαδικασιών για την πρόσληψή του.</w:t>
      </w:r>
    </w:p>
    <w:p w14:paraId="2483FA54">
      <w:pPr>
        <w:keepNext w:val="0"/>
        <w:keepLines w:val="0"/>
        <w:pageBreakBefore w:val="0"/>
        <w:widowControl/>
        <w:numPr>
          <w:ilvl w:val="0"/>
          <w:numId w:val="2"/>
        </w:numPr>
        <w:suppressLineNumbers w:val="0"/>
        <w:tabs>
          <w:tab w:val="left" w:pos="-600"/>
          <w:tab w:val="clear" w:pos="720"/>
        </w:tabs>
        <w:kinsoku/>
        <w:wordWrap/>
        <w:overflowPunct/>
        <w:topLinePunct w:val="0"/>
        <w:autoSpaceDE/>
        <w:autoSpaceDN/>
        <w:bidi w:val="0"/>
        <w:adjustRightInd/>
        <w:snapToGrid/>
        <w:spacing w:before="0" w:beforeAutospacing="0" w:after="0" w:afterAutospacing="0" w:line="360" w:lineRule="auto"/>
        <w:ind w:left="-600" w:leftChars="-300" w:right="400" w:rightChars="200" w:firstLine="0" w:firstLineChars="0"/>
        <w:jc w:val="both"/>
        <w:textAlignment w:val="auto"/>
        <w:rPr>
          <w:rFonts w:hint="default" w:ascii="Times New Roman" w:hAnsi="Times New Roman" w:cs="Times New Roman"/>
          <w:color w:val="auto"/>
          <w:sz w:val="25"/>
          <w:szCs w:val="25"/>
        </w:rPr>
      </w:pPr>
      <w:r>
        <w:rPr>
          <w:rFonts w:hint="default" w:ascii="Times New Roman" w:hAnsi="Times New Roman" w:cs="Times New Roman"/>
          <w:color w:val="auto"/>
          <w:sz w:val="25"/>
          <w:szCs w:val="25"/>
          <w:lang w:val="el-GR"/>
        </w:rPr>
        <w:t>Να</w:t>
      </w:r>
      <w:r>
        <w:rPr>
          <w:rFonts w:hint="default" w:ascii="Times New Roman" w:hAnsi="Times New Roman" w:cs="Times New Roman"/>
          <w:color w:val="auto"/>
          <w:sz w:val="25"/>
          <w:szCs w:val="25"/>
        </w:rPr>
        <w:t xml:space="preserve"> </w:t>
      </w:r>
      <w:r>
        <w:rPr>
          <w:rFonts w:hint="default" w:ascii="Times New Roman" w:hAnsi="Times New Roman" w:cs="Times New Roman"/>
          <w:color w:val="auto"/>
          <w:sz w:val="25"/>
          <w:szCs w:val="25"/>
          <w:lang w:val="el-GR"/>
        </w:rPr>
        <w:t xml:space="preserve">αναγνωριστεί </w:t>
      </w:r>
      <w:r>
        <w:rPr>
          <w:rFonts w:hint="default" w:ascii="Times New Roman" w:hAnsi="Times New Roman" w:cs="Times New Roman"/>
          <w:color w:val="auto"/>
          <w:sz w:val="25"/>
          <w:szCs w:val="25"/>
        </w:rPr>
        <w:t xml:space="preserve">ρητά ότι </w:t>
      </w:r>
      <w:r>
        <w:rPr>
          <w:rFonts w:hint="default" w:ascii="Times New Roman" w:hAnsi="Times New Roman" w:cs="Times New Roman"/>
          <w:color w:val="auto"/>
          <w:sz w:val="25"/>
          <w:szCs w:val="25"/>
          <w:lang w:val="el-GR"/>
        </w:rPr>
        <w:t xml:space="preserve">οι εργαζόμενοι με τα Προγράμματα της Δ.ΥΠ.Α. καλύπτουν </w:t>
      </w:r>
      <w:r>
        <w:rPr>
          <w:rFonts w:hint="default" w:ascii="Times New Roman" w:hAnsi="Times New Roman" w:cs="Times New Roman"/>
          <w:color w:val="auto"/>
          <w:sz w:val="25"/>
          <w:szCs w:val="25"/>
        </w:rPr>
        <w:t>πάγιες και διαρκείς ανάγκες</w:t>
      </w:r>
      <w:r>
        <w:rPr>
          <w:rFonts w:hint="default" w:ascii="Times New Roman" w:hAnsi="Times New Roman" w:cs="Times New Roman"/>
          <w:color w:val="auto"/>
          <w:sz w:val="25"/>
          <w:szCs w:val="25"/>
          <w:lang w:val="el-GR"/>
        </w:rPr>
        <w:t>.</w:t>
      </w:r>
    </w:p>
    <w:p w14:paraId="036C3284">
      <w:pPr>
        <w:keepNext w:val="0"/>
        <w:keepLines w:val="0"/>
        <w:pageBreakBefore w:val="0"/>
        <w:widowControl/>
        <w:numPr>
          <w:ilvl w:val="0"/>
          <w:numId w:val="2"/>
        </w:numPr>
        <w:suppressLineNumbers w:val="0"/>
        <w:tabs>
          <w:tab w:val="left" w:pos="-600"/>
          <w:tab w:val="clear" w:pos="720"/>
        </w:tabs>
        <w:kinsoku/>
        <w:wordWrap/>
        <w:overflowPunct/>
        <w:topLinePunct w:val="0"/>
        <w:autoSpaceDE/>
        <w:autoSpaceDN/>
        <w:bidi w:val="0"/>
        <w:adjustRightInd/>
        <w:snapToGrid/>
        <w:spacing w:before="0" w:beforeAutospacing="0" w:after="0" w:afterAutospacing="0" w:line="360" w:lineRule="auto"/>
        <w:ind w:left="-600" w:leftChars="-300" w:right="400" w:rightChars="200" w:firstLine="0" w:firstLineChars="0"/>
        <w:jc w:val="both"/>
        <w:textAlignment w:val="auto"/>
        <w:rPr>
          <w:rFonts w:hint="default" w:ascii="Times New Roman" w:hAnsi="Times New Roman" w:cs="Times New Roman"/>
          <w:color w:val="auto"/>
          <w:sz w:val="25"/>
          <w:szCs w:val="25"/>
        </w:rPr>
      </w:pPr>
      <w:r>
        <w:rPr>
          <w:rFonts w:hint="default" w:ascii="Times New Roman" w:hAnsi="Times New Roman" w:cs="Times New Roman"/>
          <w:color w:val="auto"/>
          <w:sz w:val="25"/>
          <w:szCs w:val="25"/>
          <w:lang w:val="el-GR"/>
        </w:rPr>
        <w:t>Να τερματιστεί άμεσα το καθεστώς εργασιακής τους ομηρίας.</w:t>
      </w:r>
    </w:p>
    <w:p w14:paraId="0A35FA40">
      <w:pPr>
        <w:keepNext w:val="0"/>
        <w:keepLines w:val="0"/>
        <w:pageBreakBefore w:val="0"/>
        <w:widowControl/>
        <w:numPr>
          <w:ilvl w:val="0"/>
          <w:numId w:val="2"/>
        </w:numPr>
        <w:suppressLineNumbers w:val="0"/>
        <w:tabs>
          <w:tab w:val="left" w:pos="-600"/>
          <w:tab w:val="clear" w:pos="720"/>
        </w:tabs>
        <w:kinsoku/>
        <w:wordWrap/>
        <w:overflowPunct/>
        <w:topLinePunct w:val="0"/>
        <w:autoSpaceDE/>
        <w:autoSpaceDN/>
        <w:bidi w:val="0"/>
        <w:adjustRightInd/>
        <w:snapToGrid/>
        <w:spacing w:before="0" w:beforeAutospacing="0" w:after="0" w:afterAutospacing="0" w:line="360" w:lineRule="auto"/>
        <w:ind w:left="-600" w:leftChars="-300" w:right="400" w:rightChars="200" w:firstLine="0" w:firstLineChars="0"/>
        <w:jc w:val="both"/>
        <w:textAlignment w:val="auto"/>
        <w:rPr>
          <w:rFonts w:hint="default" w:ascii="Times New Roman" w:hAnsi="Times New Roman" w:cs="Times New Roman"/>
          <w:color w:val="auto"/>
          <w:sz w:val="25"/>
          <w:szCs w:val="25"/>
          <w:lang w:val="el-GR"/>
        </w:rPr>
      </w:pPr>
      <w:r>
        <w:rPr>
          <w:rFonts w:hint="default" w:ascii="Times New Roman" w:hAnsi="Times New Roman" w:cs="Times New Roman"/>
          <w:color w:val="auto"/>
          <w:sz w:val="25"/>
          <w:szCs w:val="25"/>
          <w:lang w:val="el-GR"/>
        </w:rPr>
        <w:t>Ν</w:t>
      </w:r>
      <w:r>
        <w:rPr>
          <w:rFonts w:hint="default" w:ascii="Times New Roman" w:hAnsi="Times New Roman" w:cs="Times New Roman"/>
          <w:color w:val="auto"/>
          <w:sz w:val="25"/>
          <w:szCs w:val="25"/>
        </w:rPr>
        <w:t xml:space="preserve">α </w:t>
      </w:r>
      <w:r>
        <w:rPr>
          <w:rFonts w:hint="default" w:ascii="Times New Roman" w:hAnsi="Times New Roman" w:cs="Times New Roman"/>
          <w:color w:val="auto"/>
          <w:sz w:val="25"/>
          <w:szCs w:val="25"/>
          <w:lang w:val="el-GR"/>
        </w:rPr>
        <w:t xml:space="preserve">προωθηθεί νομοθετική ρύθμιση </w:t>
      </w:r>
      <w:r>
        <w:rPr>
          <w:rFonts w:hint="default" w:ascii="Times New Roman" w:hAnsi="Times New Roman" w:cs="Times New Roman"/>
          <w:color w:val="auto"/>
          <w:sz w:val="25"/>
          <w:szCs w:val="25"/>
        </w:rPr>
        <w:t xml:space="preserve">για τη διασφάλιση της </w:t>
      </w:r>
      <w:r>
        <w:rPr>
          <w:rFonts w:hint="default" w:ascii="Times New Roman" w:hAnsi="Times New Roman" w:cs="Times New Roman"/>
          <w:color w:val="auto"/>
          <w:sz w:val="25"/>
          <w:szCs w:val="25"/>
          <w:lang w:val="el-GR"/>
        </w:rPr>
        <w:t xml:space="preserve">μόνιμης και σταθερής </w:t>
      </w:r>
      <w:r>
        <w:rPr>
          <w:rFonts w:hint="default" w:ascii="Times New Roman" w:hAnsi="Times New Roman" w:cs="Times New Roman"/>
          <w:color w:val="auto"/>
          <w:sz w:val="25"/>
          <w:szCs w:val="25"/>
        </w:rPr>
        <w:t>εργασίας</w:t>
      </w:r>
      <w:r>
        <w:rPr>
          <w:rFonts w:hint="default" w:ascii="Times New Roman" w:hAnsi="Times New Roman" w:cs="Times New Roman"/>
          <w:color w:val="auto"/>
          <w:sz w:val="25"/>
          <w:szCs w:val="25"/>
          <w:lang w:val="el-GR"/>
        </w:rPr>
        <w:t>, με πλήρη εργασιακά και ασφαλιστικά δικαιώματα (χορήγηση υπερωριών, συμμετοχή στο Όργανο Εκδίκασης Ενδικοφανών Προσφυγών κ.λπ.), μέχρι τη θεμελίωση συνταξιοδοτικού δικαιώματος από την καθεμία και τον καθέναν ξεχωριστά.</w:t>
      </w:r>
    </w:p>
    <w:p w14:paraId="3C9D4C4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600" w:leftChars="-300" w:right="400" w:rightChars="200" w:firstLine="0" w:firstLineChars="0"/>
        <w:jc w:val="both"/>
        <w:textAlignment w:val="auto"/>
        <w:rPr>
          <w:rFonts w:hint="default" w:ascii="Times New Roman" w:hAnsi="Times New Roman" w:cs="Times New Roman"/>
          <w:color w:val="auto"/>
          <w:sz w:val="10"/>
          <w:szCs w:val="10"/>
        </w:rPr>
      </w:pPr>
    </w:p>
    <w:p w14:paraId="152F3EB1">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600" w:leftChars="-300" w:right="400" w:rightChars="200" w:firstLine="0" w:firstLineChars="0"/>
        <w:jc w:val="both"/>
        <w:textAlignment w:val="auto"/>
        <w:rPr>
          <w:rFonts w:hint="default" w:ascii="Times New Roman" w:hAnsi="Times New Roman" w:cs="Times New Roman"/>
          <w:color w:val="auto"/>
          <w:sz w:val="25"/>
          <w:szCs w:val="25"/>
          <w:lang w:val="el-GR"/>
        </w:rPr>
      </w:pPr>
      <w:r>
        <w:rPr>
          <w:rFonts w:hint="default" w:ascii="Times New Roman" w:hAnsi="Times New Roman" w:cs="Times New Roman"/>
          <w:color w:val="auto"/>
          <w:sz w:val="25"/>
          <w:szCs w:val="25"/>
        </w:rPr>
        <w:t xml:space="preserve">Σε περίπτωση </w:t>
      </w:r>
      <w:r>
        <w:rPr>
          <w:rFonts w:hint="default" w:ascii="Times New Roman" w:hAnsi="Times New Roman" w:cs="Times New Roman"/>
          <w:color w:val="auto"/>
          <w:sz w:val="25"/>
          <w:szCs w:val="25"/>
          <w:lang w:val="el-GR"/>
        </w:rPr>
        <w:t xml:space="preserve">μη άμεσης και ουσιαστικής ανταπόκρισης, δηλώνουμε ότι θα προχωρήσουμε σε </w:t>
      </w:r>
      <w:r>
        <w:rPr>
          <w:rFonts w:hint="default" w:ascii="Times New Roman" w:hAnsi="Times New Roman" w:cs="Times New Roman"/>
          <w:color w:val="auto"/>
          <w:sz w:val="25"/>
          <w:szCs w:val="25"/>
        </w:rPr>
        <w:t xml:space="preserve">κλιμάκωση </w:t>
      </w:r>
      <w:r>
        <w:rPr>
          <w:rFonts w:hint="default" w:ascii="Times New Roman" w:hAnsi="Times New Roman" w:cs="Times New Roman"/>
          <w:color w:val="auto"/>
          <w:sz w:val="25"/>
          <w:szCs w:val="25"/>
          <w:lang w:val="el-GR"/>
        </w:rPr>
        <w:t xml:space="preserve">των παρεμβάσεων και κινητοποιήσεών μας </w:t>
      </w:r>
      <w:r>
        <w:rPr>
          <w:rFonts w:hint="default" w:ascii="Times New Roman" w:hAnsi="Times New Roman" w:cs="Times New Roman"/>
          <w:color w:val="auto"/>
          <w:sz w:val="25"/>
          <w:szCs w:val="25"/>
        </w:rPr>
        <w:t>με κάθε πρόσφορο μέσο</w:t>
      </w:r>
      <w:r>
        <w:rPr>
          <w:rFonts w:hint="default" w:ascii="Times New Roman" w:hAnsi="Times New Roman" w:cs="Times New Roman"/>
          <w:color w:val="auto"/>
          <w:sz w:val="25"/>
          <w:szCs w:val="25"/>
          <w:lang w:val="el-GR"/>
        </w:rPr>
        <w:t>.</w:t>
      </w:r>
    </w:p>
    <w:p w14:paraId="24034F25">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600" w:leftChars="-300" w:right="400" w:rightChars="200" w:firstLine="0" w:firstLineChars="0"/>
        <w:jc w:val="both"/>
        <w:textAlignment w:val="auto"/>
        <w:rPr>
          <w:rFonts w:hint="default" w:ascii="Times New Roman" w:hAnsi="Times New Roman" w:cs="Times New Roman"/>
          <w:b/>
          <w:bCs/>
          <w:color w:val="auto"/>
          <w:sz w:val="36"/>
          <w:szCs w:val="36"/>
          <w:lang w:val="el-GR"/>
        </w:rPr>
      </w:pPr>
    </w:p>
    <w:p w14:paraId="54E8B0FF">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600" w:leftChars="-300" w:right="400" w:rightChars="200" w:firstLine="0" w:firstLineChars="0"/>
        <w:jc w:val="center"/>
        <w:textAlignment w:val="auto"/>
        <w:rPr>
          <w:rFonts w:hint="default" w:ascii="Times New Roman" w:hAnsi="Times New Roman" w:cs="Times New Roman"/>
          <w:b/>
          <w:bCs/>
          <w:color w:val="auto"/>
          <w:sz w:val="25"/>
          <w:szCs w:val="25"/>
          <w:lang w:val="el-GR"/>
        </w:rPr>
      </w:pPr>
      <w:r>
        <w:rPr>
          <w:rFonts w:hint="default" w:ascii="Times New Roman" w:hAnsi="Times New Roman" w:cs="Times New Roman"/>
          <w:b/>
          <w:bCs/>
          <w:color w:val="auto"/>
          <w:sz w:val="25"/>
          <w:szCs w:val="25"/>
          <w:lang w:val="el-GR"/>
        </w:rPr>
        <w:t>ΟΧΙ ΣΤΗΝ ΕΡΓΑΣΙΑΚΗ ΟΜΗΡΙΑ</w:t>
      </w:r>
    </w:p>
    <w:p w14:paraId="57849CAA">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600" w:leftChars="-300" w:right="400" w:rightChars="200" w:firstLine="0" w:firstLineChars="0"/>
        <w:jc w:val="center"/>
        <w:textAlignment w:val="auto"/>
        <w:rPr>
          <w:rFonts w:hint="default" w:ascii="Times New Roman" w:hAnsi="Times New Roman" w:cs="Times New Roman"/>
          <w:b/>
          <w:bCs/>
          <w:color w:val="auto"/>
          <w:sz w:val="25"/>
          <w:szCs w:val="25"/>
          <w:lang w:val="el-GR"/>
        </w:rPr>
      </w:pPr>
      <w:r>
        <w:rPr>
          <w:rFonts w:hint="default" w:ascii="Times New Roman" w:hAnsi="Times New Roman" w:cs="Times New Roman"/>
          <w:b/>
          <w:bCs/>
          <w:color w:val="auto"/>
          <w:sz w:val="25"/>
          <w:szCs w:val="25"/>
          <w:lang w:val="el-GR"/>
        </w:rPr>
        <w:t>ΣΤΑΘΕΡΗ ΔΟΥΛΕΙΑ ΜΕ ΠΛΗΡΗ ΕΡΓΑΣΙΑΚΑ ΔΙΚΑΙΩΜΑΤΑ ΓΙΑ ΟΛΟΥΣ</w:t>
      </w:r>
    </w:p>
    <w:p w14:paraId="0E5C2582">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600" w:leftChars="-300" w:right="400" w:rightChars="200" w:firstLine="0" w:firstLineChars="0"/>
        <w:jc w:val="center"/>
        <w:textAlignment w:val="auto"/>
        <w:rPr>
          <w:rFonts w:hint="default" w:ascii="Times New Roman" w:hAnsi="Times New Roman" w:cs="Times New Roman"/>
          <w:b/>
          <w:bCs/>
          <w:color w:val="auto"/>
          <w:sz w:val="25"/>
          <w:szCs w:val="25"/>
          <w:lang w:val="el-GR"/>
        </w:rPr>
      </w:pPr>
      <w:r>
        <w:rPr>
          <w:rFonts w:hint="default" w:ascii="Times New Roman" w:hAnsi="Times New Roman" w:cs="Times New Roman"/>
          <w:b/>
          <w:bCs/>
          <w:color w:val="auto"/>
          <w:sz w:val="25"/>
          <w:szCs w:val="25"/>
          <w:lang w:val="el-GR"/>
        </w:rPr>
        <w:t>ΑΜΕΣΕΣ ΠΡΟΣΛΗΨΕΙΣ ΜΟΝΙΜΟΥ ΠΡΟΣΩΠΙΚΟΥ</w:t>
      </w:r>
      <w:r>
        <w:rPr>
          <w:rFonts w:hint="default" w:ascii="Times New Roman" w:hAnsi="Times New Roman" w:cs="Times New Roman"/>
          <w:b/>
          <w:bCs/>
          <w:color w:val="auto"/>
          <w:sz w:val="25"/>
          <w:szCs w:val="25"/>
          <w:lang w:val="el-GR"/>
        </w:rPr>
        <w:t xml:space="preserve"> ΣΤΟΝ ΟΠΕΚΑ</w:t>
      </w:r>
    </w:p>
    <w:p w14:paraId="7629CFC0">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600" w:leftChars="-300" w:right="400" w:rightChars="200" w:firstLine="0" w:firstLineChars="0"/>
        <w:jc w:val="center"/>
        <w:textAlignment w:val="auto"/>
        <w:rPr>
          <w:rFonts w:hint="default" w:ascii="Times New Roman" w:hAnsi="Times New Roman" w:cs="Times New Roman"/>
          <w:b/>
          <w:bCs/>
          <w:color w:val="auto"/>
          <w:sz w:val="25"/>
          <w:szCs w:val="25"/>
          <w:lang w:val="el-GR"/>
        </w:rPr>
      </w:pPr>
    </w:p>
    <w:p w14:paraId="4022363B">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600" w:leftChars="-300" w:right="400" w:rightChars="200" w:firstLine="0" w:firstLineChars="0"/>
        <w:jc w:val="center"/>
        <w:textAlignment w:val="auto"/>
        <w:rPr>
          <w:rFonts w:hint="default" w:ascii="Times New Roman" w:hAnsi="Times New Roman" w:cs="Times New Roman"/>
          <w:b/>
          <w:bCs/>
          <w:color w:val="auto"/>
          <w:sz w:val="25"/>
          <w:szCs w:val="25"/>
          <w:lang w:val="el-GR"/>
        </w:rPr>
      </w:pPr>
    </w:p>
    <w:p w14:paraId="20A65320">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600" w:leftChars="-300" w:right="400" w:rightChars="200" w:firstLine="0" w:firstLineChars="0"/>
        <w:jc w:val="center"/>
        <w:textAlignment w:val="auto"/>
        <w:rPr>
          <w:rFonts w:hint="default" w:ascii="Times New Roman" w:hAnsi="Times New Roman" w:cs="Times New Roman"/>
          <w:b/>
          <w:bCs/>
          <w:color w:val="auto"/>
          <w:sz w:val="25"/>
          <w:szCs w:val="25"/>
          <w:lang w:val="el-GR"/>
        </w:rPr>
      </w:pPr>
      <w:bookmarkStart w:id="0" w:name="_GoBack"/>
      <w:bookmarkEnd w:id="0"/>
      <w:r>
        <w:rPr>
          <w:rFonts w:hint="default" w:ascii="Times New Roman" w:hAnsi="Times New Roman" w:cs="Times New Roman"/>
          <w:b/>
          <w:bCs/>
          <w:color w:val="auto"/>
          <w:sz w:val="25"/>
          <w:szCs w:val="25"/>
          <w:lang w:val="el-GR"/>
        </w:rPr>
        <w:drawing>
          <wp:anchor distT="0" distB="0" distL="114300" distR="114300" simplePos="0" relativeHeight="251659264" behindDoc="1" locked="0" layoutInCell="1" allowOverlap="1">
            <wp:simplePos x="0" y="0"/>
            <wp:positionH relativeFrom="column">
              <wp:posOffset>422275</wp:posOffset>
            </wp:positionH>
            <wp:positionV relativeFrom="paragraph">
              <wp:posOffset>88900</wp:posOffset>
            </wp:positionV>
            <wp:extent cx="4276725" cy="1249045"/>
            <wp:effectExtent l="0" t="0" r="9525" b="8255"/>
            <wp:wrapTight wrapText="bothSides">
              <wp:wrapPolygon>
                <wp:start x="0" y="0"/>
                <wp:lineTo x="0" y="21413"/>
                <wp:lineTo x="21552" y="21413"/>
                <wp:lineTo x="21552" y="0"/>
                <wp:lineTo x="0" y="0"/>
              </wp:wrapPolygon>
            </wp:wrapTight>
            <wp:docPr id="1" name="Picture 1" descr="175356408_2979130225704365_8134252877024039445_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175356408_2979130225704365_8134252877024039445_n (2)"/>
                    <pic:cNvPicPr>
                      <a:picLocks noChangeAspect="1"/>
                    </pic:cNvPicPr>
                  </pic:nvPicPr>
                  <pic:blipFill>
                    <a:blip r:embed="rId4"/>
                    <a:stretch>
                      <a:fillRect/>
                    </a:stretch>
                  </pic:blipFill>
                  <pic:spPr>
                    <a:xfrm>
                      <a:off x="0" y="0"/>
                      <a:ext cx="4276725" cy="1249045"/>
                    </a:xfrm>
                    <a:prstGeom prst="rect">
                      <a:avLst/>
                    </a:prstGeom>
                  </pic:spPr>
                </pic:pic>
              </a:graphicData>
            </a:graphic>
          </wp:anchor>
        </w:drawing>
      </w:r>
    </w:p>
    <w:sectPr>
      <w:pgSz w:w="11906" w:h="16838"/>
      <w:pgMar w:top="420" w:right="906" w:bottom="42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493BF3"/>
    <w:multiLevelType w:val="multilevel"/>
    <w:tmpl w:val="E1493BF3"/>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417EFAA5"/>
    <w:multiLevelType w:val="multilevel"/>
    <w:tmpl w:val="417EFAA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0164E3"/>
    <w:rsid w:val="077B7691"/>
    <w:rsid w:val="0B0164E3"/>
    <w:rsid w:val="390A6409"/>
    <w:rsid w:val="4E1B4533"/>
    <w:rsid w:val="66A11AEE"/>
    <w:rsid w:val="71A00B62"/>
    <w:rsid w:val="724B18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character" w:styleId="5">
    <w:name w:val="Hyperlink"/>
    <w:unhideWhenUsed/>
    <w:qFormat/>
    <w:uiPriority w:val="99"/>
    <w:rPr>
      <w:color w:val="0000FF"/>
      <w:u w:val="single"/>
    </w:rPr>
  </w:style>
  <w:style w:type="paragraph" w:styleId="6">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7">
    <w:name w:val="Strong"/>
    <w:basedOn w:val="3"/>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46</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2026-03-28T08:24:00Z</dcterms:created>
  <dc:creator>Νότα Βασιλοπούλ�</dc:creator>
  <cp:lastModifiedBy>Νότα Βασιλοπούλ�</cp:lastModifiedBy>
  <dcterms:modified xsi:type="dcterms:W3CDTF">2026-03-30T19:45:42Z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3B32F122B8404FA7BF7F3B1C9CE467F4_13</vt:lpwstr>
  </property>
</Properties>
</file>