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5DC97">
      <w:pPr>
        <w:ind w:left="426" w:right="-2"/>
        <w:jc w:val="center"/>
        <w:rPr>
          <w:rFonts w:ascii="Times New Roman" w:hAnsi="Times New Roman" w:cs="Times New Roman"/>
          <w:b/>
          <w:spacing w:val="24"/>
          <w:sz w:val="26"/>
          <w:szCs w:val="26"/>
        </w:rPr>
      </w:pPr>
      <w:bookmarkStart w:id="0" w:name="_GoBack"/>
      <w:bookmarkEnd w:id="0"/>
      <w:r>
        <w:drawing>
          <wp:inline distT="0" distB="0" distL="0" distR="0">
            <wp:extent cx="5274310" cy="1062355"/>
            <wp:effectExtent l="0" t="0" r="2540" b="4445"/>
            <wp:docPr id="3" name="Εικόνα 3" descr="C:\Users\user\Desktop\Ζ΄ Σύλλογος (από Ιούνιος 2017)\Logo Z' ΣΕΠΕ Θεσσαλονίκης Οκτ. '19.jpg"/>
            <wp:cNvGraphicFramePr/>
            <a:graphic xmlns:a="http://schemas.openxmlformats.org/drawingml/2006/main">
              <a:graphicData uri="http://schemas.openxmlformats.org/drawingml/2006/picture">
                <pic:pic xmlns:pic="http://schemas.openxmlformats.org/drawingml/2006/picture">
                  <pic:nvPicPr>
                    <pic:cNvPr id="3" name="Εικόνα 3" descr="C:\Users\user\Desktop\Ζ΄ Σύλλογος (από Ιούνιος 2017)\Logo Z' ΣΕΠΕ Θεσσαλονίκης Οκτ. '19.jpg"/>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4310" cy="1062355"/>
                    </a:xfrm>
                    <a:prstGeom prst="rect">
                      <a:avLst/>
                    </a:prstGeom>
                    <a:noFill/>
                    <a:ln>
                      <a:noFill/>
                    </a:ln>
                  </pic:spPr>
                </pic:pic>
              </a:graphicData>
            </a:graphic>
          </wp:inline>
        </w:drawing>
      </w:r>
    </w:p>
    <w:p w14:paraId="297633D7">
      <w:pPr>
        <w:ind w:left="426" w:right="-2"/>
        <w:jc w:val="center"/>
        <w:rPr>
          <w:rFonts w:ascii="Times New Roman" w:hAnsi="Times New Roman" w:cs="Times New Roman"/>
          <w:b/>
          <w:spacing w:val="24"/>
          <w:sz w:val="26"/>
          <w:szCs w:val="26"/>
        </w:rPr>
      </w:pPr>
    </w:p>
    <w:p w14:paraId="6739F316">
      <w:pPr>
        <w:ind w:left="426" w:right="-2"/>
        <w:jc w:val="center"/>
        <w:rPr>
          <w:rFonts w:ascii="Times New Roman" w:hAnsi="Times New Roman" w:cs="Times New Roman"/>
          <w:b/>
          <w:spacing w:val="24"/>
          <w:sz w:val="26"/>
          <w:szCs w:val="26"/>
        </w:rPr>
      </w:pPr>
      <w:r>
        <w:rPr>
          <w:rFonts w:ascii="Times New Roman" w:hAnsi="Times New Roman" w:cs="Times New Roman"/>
          <w:b/>
          <w:spacing w:val="24"/>
          <w:sz w:val="26"/>
          <w:szCs w:val="26"/>
        </w:rPr>
        <w:t xml:space="preserve">                                                           Αμπελόκηποι, 4/12/2023</w:t>
      </w:r>
    </w:p>
    <w:p w14:paraId="5043046F">
      <w:pPr>
        <w:ind w:right="-2"/>
        <w:rPr>
          <w:rFonts w:ascii="Times New Roman" w:hAnsi="Times New Roman" w:cs="Times New Roman"/>
          <w:b/>
          <w:spacing w:val="24"/>
          <w:sz w:val="26"/>
          <w:szCs w:val="26"/>
        </w:rPr>
      </w:pPr>
      <w:r>
        <w:rPr>
          <w:rFonts w:ascii="Times New Roman" w:hAnsi="Times New Roman" w:cs="Times New Roman"/>
          <w:b/>
          <w:spacing w:val="24"/>
          <w:sz w:val="26"/>
          <w:szCs w:val="26"/>
        </w:rPr>
        <w:t xml:space="preserve">                                                                         Αρ. Πρωτ: 95</w:t>
      </w:r>
    </w:p>
    <w:p w14:paraId="331DC824">
      <w:pPr>
        <w:ind w:left="426" w:right="-2"/>
        <w:jc w:val="center"/>
        <w:rPr>
          <w:rFonts w:ascii="Times New Roman" w:hAnsi="Times New Roman" w:cs="Times New Roman"/>
          <w:b/>
          <w:spacing w:val="24"/>
          <w:sz w:val="26"/>
          <w:szCs w:val="26"/>
        </w:rPr>
      </w:pPr>
      <w:r>
        <w:rPr>
          <w:rFonts w:ascii="Times New Roman" w:hAnsi="Times New Roman" w:cs="Times New Roman"/>
          <w:b/>
          <w:spacing w:val="24"/>
          <w:sz w:val="26"/>
          <w:szCs w:val="26"/>
        </w:rPr>
        <w:t xml:space="preserve">                                                    Προς : Τα μέλη μας</w:t>
      </w:r>
    </w:p>
    <w:p w14:paraId="4446A467">
      <w:pPr>
        <w:ind w:left="426" w:right="-2"/>
        <w:jc w:val="center"/>
        <w:rPr>
          <w:rFonts w:ascii="Times New Roman" w:hAnsi="Times New Roman" w:cs="Times New Roman"/>
          <w:b/>
          <w:spacing w:val="24"/>
          <w:sz w:val="26"/>
          <w:szCs w:val="26"/>
        </w:rPr>
      </w:pPr>
      <w:r>
        <w:rPr>
          <w:rFonts w:ascii="Times New Roman" w:hAnsi="Times New Roman" w:cs="Times New Roman"/>
          <w:b/>
          <w:spacing w:val="24"/>
          <w:sz w:val="26"/>
          <w:szCs w:val="26"/>
        </w:rPr>
        <w:t xml:space="preserve">                                                   (στα σχολεία τους)</w:t>
      </w:r>
    </w:p>
    <w:p w14:paraId="1D269172">
      <w:pPr>
        <w:ind w:left="426" w:right="-2"/>
        <w:jc w:val="center"/>
        <w:rPr>
          <w:rFonts w:ascii="Times New Roman" w:hAnsi="Times New Roman" w:cs="Times New Roman"/>
          <w:b/>
          <w:spacing w:val="24"/>
          <w:sz w:val="26"/>
          <w:szCs w:val="26"/>
        </w:rPr>
      </w:pPr>
    </w:p>
    <w:p w14:paraId="09F77AEA">
      <w:pPr>
        <w:ind w:left="426" w:right="-2"/>
        <w:jc w:val="center"/>
        <w:rPr>
          <w:rFonts w:ascii="Times New Roman" w:hAnsi="Times New Roman" w:cs="Times New Roman"/>
          <w:b/>
          <w:spacing w:val="24"/>
          <w:sz w:val="26"/>
          <w:szCs w:val="26"/>
        </w:rPr>
      </w:pPr>
      <w:r>
        <w:rPr>
          <w:rFonts w:ascii="Times New Roman" w:hAnsi="Times New Roman" w:cs="Times New Roman"/>
          <w:b/>
          <w:spacing w:val="24"/>
          <w:sz w:val="26"/>
          <w:szCs w:val="26"/>
        </w:rPr>
        <w:t xml:space="preserve">ΨΗΦΙΣΜΑ ΣΥΜΠΑΡΑΣΤΑΣΗΣ </w:t>
      </w:r>
    </w:p>
    <w:p w14:paraId="5D9A943F">
      <w:pPr>
        <w:ind w:left="426" w:right="-2"/>
        <w:jc w:val="center"/>
        <w:rPr>
          <w:rFonts w:ascii="Times New Roman" w:hAnsi="Times New Roman" w:cs="Times New Roman"/>
          <w:b/>
          <w:sz w:val="10"/>
          <w:szCs w:val="10"/>
        </w:rPr>
      </w:pPr>
      <w:r>
        <w:rPr>
          <w:rFonts w:ascii="Times New Roman" w:hAnsi="Times New Roman" w:cs="Times New Roman"/>
          <w:b/>
        </w:rPr>
        <w:t>στην Πρόεδρο του Δ.Σ. της Π.Ο.Π.Ο.Κ.Π. Νότας Βασιλοπούλου</w:t>
      </w:r>
    </w:p>
    <w:p w14:paraId="48B496AF">
      <w:pPr>
        <w:ind w:right="-2"/>
        <w:rPr>
          <w:rFonts w:ascii="Times New Roman" w:hAnsi="Times New Roman" w:cs="Times New Roman"/>
          <w:b/>
          <w:color w:val="C00000"/>
        </w:rPr>
      </w:pPr>
    </w:p>
    <w:p w14:paraId="66107EB4">
      <w:pPr>
        <w:ind w:left="480" w:leftChars="200"/>
        <w:jc w:val="both"/>
      </w:pPr>
      <w:r>
        <w:rPr>
          <w:rFonts w:ascii="Times New Roman" w:hAnsi="Times New Roman" w:eastAsia="SimSun" w:cs="Times New Roman"/>
          <w:color w:val="000000"/>
          <w:kern w:val="0"/>
        </w:rPr>
        <w:t>Το Δ.Σ. του Ζ΄Σ.Ε.Π.Ε. καταγγέλλει τη Διοίκηση του ΟΠΕΚΑ, η οποία με χειρουργικού τύπου μεθοδεύσεις επιδιώκει να παρεμποδίσει τη συνδικαλιστική δράση της συναδέλφου μας συνδικαλίστριας Νότας Βασιλοπούλου, προέδρου του Δ.Σ. της Πανελλήνιας Ομοσπονδίας Προσωπικού Οργανισμών Κοινωνικής Πολιτικής (ΠΟΠΟΚΠ) και του Δ.Σ. του Πανελληνίου Συλλόγου Εργαζομένων ΟΓΑ (ΠΣΕ ΟΓΑ). Συγκεκριμένα, αιφνιδιαστικά και εκδικητικά, χωρίς καμία προηγούμενη ενημέρωσή της, μετακινεί τη συνάδελφο από τη θέση που υπηρετεί αδιαλείπτως από το 2017, σε θέση με χαρακτηριστικά που δυσκολεύουν την άσκηση συνδικαλιστικών καθηκόντων. Η μετακίνηση αυτή αποτελεί ξεκάθαρη, έμμεση μεθόδευση, προκειμένου να καταστεί αδύνατη η ανταπόκρισή της στις συνδικαλιστικές της υποχρεώσεις.</w:t>
      </w:r>
    </w:p>
    <w:p w14:paraId="0803200D">
      <w:pPr>
        <w:ind w:left="426" w:right="-2"/>
        <w:jc w:val="both"/>
        <w:rPr>
          <w:rFonts w:ascii="Times New Roman" w:hAnsi="Times New Roman" w:cs="Times New Roman"/>
          <w:bCs/>
          <w:sz w:val="20"/>
          <w:szCs w:val="20"/>
        </w:rPr>
      </w:pPr>
      <w:r>
        <w:rPr>
          <w:rFonts w:ascii="Times New Roman" w:hAnsi="Times New Roman" w:cs="Times New Roman"/>
          <w:bCs/>
        </w:rPr>
        <w:t xml:space="preserve"> </w:t>
      </w:r>
    </w:p>
    <w:p w14:paraId="60CAE774">
      <w:pPr>
        <w:ind w:left="426" w:right="-2"/>
        <w:jc w:val="both"/>
        <w:rPr>
          <w:rFonts w:ascii="Times New Roman" w:hAnsi="Times New Roman" w:cs="Times New Roman"/>
          <w:bCs/>
        </w:rPr>
      </w:pPr>
      <w:r>
        <w:rPr>
          <w:rFonts w:ascii="Times New Roman" w:hAnsi="Times New Roman" w:cs="Times New Roman"/>
          <w:b/>
        </w:rPr>
        <w:t xml:space="preserve">Ο στόχος της Διοίκησης του Οργανισμού είναι ξεκάθαρος: Επιδιώκει να «πνίξει» την ακηδεμόνευτη φωνή και τη δράση του ΠΣΕ ΟΓΑ και της ΠΟΠΟΚΠ συνολικά επιτείνοντας περαιτέρω το κλίμα εργασιακής ανασφάλειας και τρομοκρατίας μεταξύ των εργαζομένων στον υποστελεχωμένο ΟΠΕΚΑ. </w:t>
      </w:r>
      <w:r>
        <w:rPr>
          <w:rFonts w:ascii="Times New Roman" w:hAnsi="Times New Roman" w:cs="Times New Roman"/>
          <w:bCs/>
        </w:rPr>
        <w:t>Η τακτική της πάει «χέρι χέρι» με την αντεργατική πολιτική της κυβέρνησης για τη στοχοποίηση της συνδικαλιστικής δράσης, την τρομοκράτηση και τη φίμωση των εργαζομένων. Κινείται στην κατεύθυνση της επίθεσης στο αγωνιστικό ταξικό συνδικαλιστικό κίνημα και τους αγωνιζόμενους/ες  συνδικαλιστές που σε συνέχεια των νόμων Χατζηδάκη και Γεωργιάδη εκδηλώνεται με κάθε είδους επιθέσεις και διώξεις συνδικαλιστικών στελεχών και αγωνιζόμενων συναδέλφων σε πολλούς χώρους (Εκπαίδευση, Υγεία κ.λπ.).</w:t>
      </w:r>
    </w:p>
    <w:p w14:paraId="71C34791">
      <w:pPr>
        <w:ind w:left="426" w:right="-2"/>
        <w:jc w:val="both"/>
        <w:rPr>
          <w:rFonts w:ascii="Times New Roman" w:hAnsi="Times New Roman" w:cs="Times New Roman"/>
          <w:bCs/>
          <w:sz w:val="20"/>
          <w:szCs w:val="20"/>
        </w:rPr>
      </w:pPr>
    </w:p>
    <w:p w14:paraId="3408B056">
      <w:pPr>
        <w:ind w:left="426" w:right="-2"/>
        <w:jc w:val="both"/>
        <w:rPr>
          <w:rFonts w:ascii="Times New Roman" w:hAnsi="Times New Roman" w:cs="Times New Roman"/>
        </w:rPr>
      </w:pPr>
      <w:r>
        <w:rPr>
          <w:rFonts w:ascii="Times New Roman" w:hAnsi="Times New Roman" w:cs="Times New Roman"/>
        </w:rPr>
        <w:t xml:space="preserve">Με αυταρχισμό η Διοίκηση του ΟΠΕΚΑ χρησιμοποιεί όλους τους τρόπους για να σπείρει τον φόβο ανάμεσα στους εργαζόμενους στον Οργανισμό, τους οποίους θέλει πειθήνια να δέχονται τους εξαντλητικούς ρυθμούς εργασίας και τα κάθε είδους συσσωρευόμενα νέα καθήκοντα, προκειμένου να καλύψουν τις τεράστιες ελλείψεις προσωπικού και να υπηρετήσουν αγόγγυστα τις αυθαιρεσίες της. </w:t>
      </w:r>
      <w:r>
        <w:rPr>
          <w:rFonts w:ascii="Times New Roman" w:hAnsi="Times New Roman" w:cs="Times New Roman"/>
          <w:b/>
        </w:rPr>
        <w:t>Η αποψίλωση του Οργανισμού από προσωπικό, αφού καμία νέα πρόσληψη δεν έχει γίνει εδώ και πολλά χρόνια, παρά το ότι συνεχώς αποχωρούν συνταξιοδοτούμενοι συνάδελφοι, δεν είναι φυσικό φαινόμενο. Η πραγματικά δραματική υποστελέχωση του ΟΠΕΚΑ δεν μπορεί να παρουσιάζεται ως επιχείρημα για ανερμάτιστες μετακινήσεις.</w:t>
      </w:r>
    </w:p>
    <w:p w14:paraId="1391FD04">
      <w:pPr>
        <w:ind w:left="426" w:right="-2"/>
        <w:jc w:val="both"/>
        <w:rPr>
          <w:rFonts w:ascii="Times New Roman" w:hAnsi="Times New Roman" w:cs="Times New Roman"/>
          <w:bCs/>
          <w:sz w:val="10"/>
          <w:szCs w:val="10"/>
        </w:rPr>
      </w:pPr>
    </w:p>
    <w:p w14:paraId="56C1FC20">
      <w:pPr>
        <w:ind w:left="426" w:right="-2"/>
        <w:jc w:val="both"/>
        <w:rPr>
          <w:rFonts w:ascii="Times New Roman" w:hAnsi="Times New Roman" w:cs="Times New Roman"/>
          <w:b/>
        </w:rPr>
      </w:pPr>
      <w:r>
        <w:rPr>
          <w:rFonts w:ascii="Times New Roman" w:hAnsi="Times New Roman" w:cs="Times New Roman"/>
          <w:bCs/>
        </w:rPr>
        <w:t>Το Δ.Σ. του  Ζ. Σ.Ε.Π.Ε. δεν θα αποδεχτούμε τον παροπλισμό και τη στοχοποίηση της συναδέλφου μας.</w:t>
      </w:r>
    </w:p>
    <w:p w14:paraId="039D8999">
      <w:pPr>
        <w:ind w:left="426" w:right="-2"/>
        <w:jc w:val="both"/>
        <w:rPr>
          <w:rFonts w:ascii="Times New Roman" w:hAnsi="Times New Roman" w:cs="Times New Roman"/>
          <w:b/>
          <w:sz w:val="10"/>
          <w:szCs w:val="10"/>
        </w:rPr>
      </w:pPr>
    </w:p>
    <w:p w14:paraId="42AE7F73">
      <w:pPr>
        <w:suppressAutoHyphens w:val="0"/>
        <w:ind w:left="426" w:right="-2"/>
        <w:jc w:val="both"/>
        <w:rPr>
          <w:rFonts w:ascii="Times New Roman" w:hAnsi="Times New Roman" w:cs="Times New Roman"/>
          <w:b/>
        </w:rPr>
      </w:pPr>
      <w:r>
        <w:rPr>
          <w:rFonts w:ascii="Times New Roman" w:hAnsi="Times New Roman" w:cs="Times New Roman"/>
          <w:b/>
        </w:rPr>
        <w:t>ΑΠΑΙΤΟΥΜΕ από τη Διοίκηση του ΟΠΕΚΑ την άμεση ανάκληση της μετακίνησης της προέδρου του Δ.Σ. της ΠΟΠΟΚΠ και του Δ.Σ. του ΠΣΕ ΟΓΑ.</w:t>
      </w:r>
    </w:p>
    <w:p w14:paraId="4D585875">
      <w:pPr>
        <w:suppressAutoHyphens w:val="0"/>
        <w:ind w:left="426" w:right="-2"/>
        <w:jc w:val="both"/>
        <w:rPr>
          <w:rFonts w:ascii="Times New Roman" w:hAnsi="Times New Roman" w:cs="Times New Roman"/>
          <w:b/>
          <w:sz w:val="10"/>
          <w:szCs w:val="10"/>
        </w:rPr>
      </w:pPr>
    </w:p>
    <w:p w14:paraId="400A54E0">
      <w:pPr>
        <w:suppressAutoHyphens w:val="0"/>
        <w:ind w:left="426" w:right="-2"/>
        <w:jc w:val="both"/>
        <w:rPr>
          <w:rFonts w:ascii="Times New Roman" w:hAnsi="Times New Roman" w:cs="Times New Roman"/>
          <w:b/>
        </w:rPr>
      </w:pPr>
      <w:r>
        <w:rPr>
          <w:rFonts w:ascii="Times New Roman" w:hAnsi="Times New Roman" w:cs="Times New Roman"/>
          <w:b/>
        </w:rPr>
        <w:t>ΥΨΩΝΟΥΜΕ ΚΟΙΝΟ ΤΕΙΧΟΣ κατά της προσπάθειας περιστολής της συνδικαλιστικής δράσης.</w:t>
      </w:r>
    </w:p>
    <w:p w14:paraId="73CF3615">
      <w:pPr>
        <w:ind w:right="-2"/>
      </w:pPr>
    </w:p>
    <w:p w14:paraId="671BAE35">
      <w:pPr>
        <w:spacing w:line="360" w:lineRule="auto"/>
        <w:ind w:right="-668"/>
        <w:jc w:val="center"/>
        <w:rPr>
          <w:b/>
          <w:sz w:val="32"/>
          <w:szCs w:val="32"/>
        </w:rPr>
      </w:pPr>
      <w:r>
        <w:rPr>
          <w:lang w:eastAsia="el-GR"/>
        </w:rPr>
        <w:t xml:space="preserve">                   </w:t>
      </w:r>
      <w:r>
        <w:rPr>
          <w:b/>
          <w:sz w:val="32"/>
          <w:szCs w:val="32"/>
        </w:rPr>
        <w:t>Το Δ.Σ. του Ζ΄ Σ.Ε.Π.Ε. Θεσ/νίκης</w:t>
      </w:r>
    </w:p>
    <w:p w14:paraId="759BDC4C">
      <w:pPr>
        <w:spacing w:line="360" w:lineRule="auto"/>
        <w:ind w:right="-668"/>
        <w:jc w:val="center"/>
        <w:rPr>
          <w:b/>
          <w:sz w:val="32"/>
          <w:szCs w:val="32"/>
        </w:rPr>
      </w:pPr>
      <w:r>
        <w:rPr>
          <w:rFonts w:cstheme="minorHAnsi"/>
          <w:b/>
          <w:sz w:val="28"/>
          <w:szCs w:val="28"/>
          <w:lang w:eastAsia="el-GR"/>
        </w:rPr>
        <w:drawing>
          <wp:anchor distT="0" distB="0" distL="114300" distR="114300" simplePos="0" relativeHeight="251659264" behindDoc="0" locked="0" layoutInCell="1" allowOverlap="1">
            <wp:simplePos x="0" y="0"/>
            <wp:positionH relativeFrom="column">
              <wp:posOffset>3019425</wp:posOffset>
            </wp:positionH>
            <wp:positionV relativeFrom="paragraph">
              <wp:posOffset>19050</wp:posOffset>
            </wp:positionV>
            <wp:extent cx="1054100" cy="962025"/>
            <wp:effectExtent l="19050" t="0" r="0" b="0"/>
            <wp:wrapThrough wrapText="bothSides">
              <wp:wrapPolygon>
                <wp:start x="-390" y="0"/>
                <wp:lineTo x="-390" y="21386"/>
                <wp:lineTo x="21470" y="21386"/>
                <wp:lineTo x="21470" y="0"/>
                <wp:lineTo x="-390" y="0"/>
              </wp:wrapPolygon>
            </wp:wrapThrough>
            <wp:docPr id="5" name="Εικόνα 6" descr="C:\Users\user\Desktop\Ζ΄ Σύλλογος (από Ιούνιος 2017)\σφραγίδα Ζ΄ ΣΕΠΕ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6" descr="C:\Users\user\Desktop\Ζ΄ Σύλλογος (από Ιούνιος 2017)\σφραγίδα Ζ΄ ΣΕΠΕ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054100" cy="962025"/>
                    </a:xfrm>
                    <a:prstGeom prst="rect">
                      <a:avLst/>
                    </a:prstGeom>
                    <a:noFill/>
                    <a:ln>
                      <a:noFill/>
                    </a:ln>
                  </pic:spPr>
                </pic:pic>
              </a:graphicData>
            </a:graphic>
          </wp:anchor>
        </w:drawing>
      </w:r>
    </w:p>
    <w:p w14:paraId="52990C98">
      <w:pPr>
        <w:spacing w:line="360" w:lineRule="auto"/>
        <w:ind w:right="-668"/>
        <w:jc w:val="center"/>
        <w:rPr>
          <w:b/>
          <w:sz w:val="32"/>
          <w:szCs w:val="32"/>
        </w:rPr>
      </w:pPr>
    </w:p>
    <w:sectPr>
      <w:footnotePr>
        <w:pos w:val="beneathText"/>
      </w:footnotePr>
      <w:pgSz w:w="11906" w:h="16838"/>
      <w:pgMar w:top="567" w:right="851" w:bottom="851" w:left="56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erif">
    <w:altName w:val="Cambria"/>
    <w:panose1 w:val="00000000000000000000"/>
    <w:charset w:val="A1"/>
    <w:family w:val="roman"/>
    <w:pitch w:val="default"/>
    <w:sig w:usb0="00000000" w:usb1="00000000" w:usb2="00000021" w:usb3="00000000" w:csb0="000001BF" w:csb1="00000000"/>
  </w:font>
  <w:font w:name="NSimSun">
    <w:panose1 w:val="02010609030101010101"/>
    <w:charset w:val="86"/>
    <w:family w:val="modern"/>
    <w:pitch w:val="default"/>
    <w:sig w:usb0="00000203" w:usb1="288F0000" w:usb2="00000006" w:usb3="00000000" w:csb0="00040001" w:csb1="00000000"/>
  </w:font>
  <w:font w:name="Arial">
    <w:panose1 w:val="020B0604020202020204"/>
    <w:charset w:val="A1"/>
    <w:family w:val="swiss"/>
    <w:pitch w:val="default"/>
    <w:sig w:usb0="E0002EFF" w:usb1="C000785B" w:usb2="00000009" w:usb3="00000000" w:csb0="400001FF" w:csb1="FFFF0000"/>
  </w:font>
  <w:font w:name="Calibri">
    <w:panose1 w:val="020F0502020204030204"/>
    <w:charset w:val="A1"/>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720"/>
  <w:drawingGridVerticalSpacing w:val="156"/>
  <w:noPunctuationKerning w:val="1"/>
  <w:characterSpacingControl w:val="doNotCompress"/>
  <w:footnotePr>
    <w:pos w:val="beneathText"/>
  </w:foot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2B5241"/>
    <w:rsid w:val="00082DF7"/>
    <w:rsid w:val="000B5BD2"/>
    <w:rsid w:val="000F7268"/>
    <w:rsid w:val="00246DF8"/>
    <w:rsid w:val="0029770D"/>
    <w:rsid w:val="002B14A7"/>
    <w:rsid w:val="002E2A71"/>
    <w:rsid w:val="002F06B5"/>
    <w:rsid w:val="0058039A"/>
    <w:rsid w:val="005B0F51"/>
    <w:rsid w:val="005D57D5"/>
    <w:rsid w:val="005E0FEE"/>
    <w:rsid w:val="008C73D1"/>
    <w:rsid w:val="00966A34"/>
    <w:rsid w:val="00A5408D"/>
    <w:rsid w:val="00EB7E8E"/>
    <w:rsid w:val="00EC1D2E"/>
    <w:rsid w:val="00FB3248"/>
    <w:rsid w:val="29D71DC6"/>
    <w:rsid w:val="39B0080A"/>
    <w:rsid w:val="532B5241"/>
    <w:rsid w:val="55200644"/>
    <w:rsid w:val="6A3921BE"/>
    <w:rsid w:val="773D4356"/>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59"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7"/>
    <w:pPr>
      <w:suppressAutoHyphens/>
    </w:pPr>
    <w:rPr>
      <w:rFonts w:ascii="Liberation Serif" w:hAnsi="Liberation Serif" w:eastAsia="NSimSun" w:cs="Arial"/>
      <w:kern w:val="2"/>
      <w:sz w:val="24"/>
      <w:szCs w:val="24"/>
      <w:lang w:val="el-GR" w:eastAsia="zh-CN" w:bidi="hi-IN"/>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59"/>
    <w:pPr>
      <w:spacing w:after="140" w:line="276" w:lineRule="auto"/>
    </w:pPr>
  </w:style>
  <w:style w:type="paragraph" w:styleId="5">
    <w:name w:val="Normal (Web)"/>
    <w:basedOn w:val="1"/>
    <w:unhideWhenUsed/>
    <w:qFormat/>
    <w:uiPriority w:val="99"/>
    <w:pPr>
      <w:suppressAutoHyphens w:val="0"/>
      <w:spacing w:before="100" w:beforeAutospacing="1" w:after="100" w:afterAutospacing="1"/>
    </w:pPr>
    <w:rPr>
      <w:rFonts w:ascii="Times New Roman" w:hAnsi="Times New Roman" w:eastAsia="Times New Roman" w:cs="Times New Roman"/>
      <w:kern w:val="0"/>
      <w:lang w:eastAsia="el-GR"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461</Words>
  <Characters>2492</Characters>
  <Lines>20</Lines>
  <Paragraphs>5</Paragraphs>
  <TotalTime>50</TotalTime>
  <ScaleCrop>false</ScaleCrop>
  <LinksUpToDate>false</LinksUpToDate>
  <CharactersWithSpaces>2948</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2023-12-01T15:38:00Z</dcterms:created>
  <dc:creator>user</dc:creator>
  <cp:lastModifiedBy>Νότα Βασιλοπούλ�</cp:lastModifiedBy>
  <dcterms:modified xsi:type="dcterms:W3CDTF">2024-09-08T17:45:17Z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01E2850ABB414CE091F2E04B3F8A4517_13</vt:lpwstr>
  </property>
</Properties>
</file>